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0EBB3" w14:textId="77777777" w:rsidR="005A6561" w:rsidRPr="00A75F6D" w:rsidRDefault="005A6561" w:rsidP="005A6561">
      <w:pPr>
        <w:spacing w:line="276" w:lineRule="auto"/>
        <w:rPr>
          <w:i/>
          <w:sz w:val="22"/>
          <w:szCs w:val="22"/>
          <w:lang w:val="mn-MN"/>
        </w:rPr>
      </w:pPr>
    </w:p>
    <w:p w14:paraId="56EF04BF" w14:textId="77777777" w:rsidR="005A6561" w:rsidRPr="00A75F6D" w:rsidRDefault="005A6561" w:rsidP="005A6561">
      <w:pPr>
        <w:spacing w:line="276" w:lineRule="auto"/>
        <w:jc w:val="right"/>
        <w:rPr>
          <w:sz w:val="22"/>
          <w:szCs w:val="22"/>
          <w:u w:val="single"/>
          <w:lang w:val="mn-MN"/>
        </w:rPr>
      </w:pPr>
      <w:r w:rsidRPr="00A75F6D">
        <w:rPr>
          <w:i/>
          <w:sz w:val="22"/>
          <w:szCs w:val="22"/>
          <w:lang w:val="mn-MN"/>
        </w:rPr>
        <w:t xml:space="preserve">                      </w:t>
      </w:r>
      <w:r w:rsidRPr="00A75F6D">
        <w:rPr>
          <w:i/>
          <w:sz w:val="22"/>
          <w:szCs w:val="22"/>
          <w:lang w:val="mn-MN"/>
        </w:rPr>
        <w:tab/>
      </w:r>
      <w:r w:rsidRPr="00A75F6D">
        <w:rPr>
          <w:i/>
          <w:sz w:val="22"/>
          <w:szCs w:val="22"/>
          <w:lang w:val="mn-MN"/>
        </w:rPr>
        <w:tab/>
      </w:r>
      <w:r w:rsidRPr="00A75F6D">
        <w:rPr>
          <w:i/>
          <w:sz w:val="22"/>
          <w:szCs w:val="22"/>
          <w:lang w:val="mn-MN"/>
        </w:rPr>
        <w:tab/>
      </w:r>
      <w:r w:rsidRPr="00A75F6D">
        <w:rPr>
          <w:sz w:val="22"/>
          <w:szCs w:val="22"/>
          <w:u w:val="single"/>
          <w:lang w:val="mn-MN"/>
        </w:rPr>
        <w:t>ANNEX 1</w:t>
      </w:r>
    </w:p>
    <w:p w14:paraId="2A96019C" w14:textId="77777777" w:rsidR="005A6561" w:rsidRPr="00A75F6D" w:rsidRDefault="005A6561" w:rsidP="005A6561">
      <w:pPr>
        <w:rPr>
          <w:bCs/>
          <w:sz w:val="22"/>
          <w:szCs w:val="22"/>
          <w:lang w:val="mn-MN"/>
        </w:rPr>
      </w:pPr>
      <w:r w:rsidRPr="00A75F6D">
        <w:rPr>
          <w:bCs/>
          <w:sz w:val="22"/>
          <w:szCs w:val="22"/>
          <w:lang w:val="mn-MN"/>
        </w:rPr>
        <w:t>NATIONAL SHOPPING</w:t>
      </w:r>
    </w:p>
    <w:p w14:paraId="57C87890" w14:textId="77777777" w:rsidR="005A6561" w:rsidRPr="00A75F6D" w:rsidRDefault="005A6561" w:rsidP="005A6561">
      <w:pPr>
        <w:jc w:val="center"/>
        <w:rPr>
          <w:b/>
          <w:sz w:val="22"/>
          <w:szCs w:val="22"/>
          <w:u w:val="single"/>
          <w:lang w:val="mn-MN"/>
        </w:rPr>
      </w:pPr>
      <w:r w:rsidRPr="00A75F6D">
        <w:rPr>
          <w:b/>
          <w:sz w:val="22"/>
          <w:szCs w:val="22"/>
          <w:u w:val="single"/>
          <w:lang w:val="mn-MN"/>
        </w:rPr>
        <w:t>Terms and Conditions of Supply</w:t>
      </w:r>
    </w:p>
    <w:p w14:paraId="40C623AC" w14:textId="77777777" w:rsidR="005A6561" w:rsidRPr="00A75F6D" w:rsidRDefault="005A6561" w:rsidP="005A6561">
      <w:pPr>
        <w:rPr>
          <w:sz w:val="22"/>
          <w:szCs w:val="22"/>
          <w:lang w:val="mn-MN"/>
        </w:rPr>
      </w:pPr>
    </w:p>
    <w:p w14:paraId="0C5364E4" w14:textId="38E248B5" w:rsidR="005A6561" w:rsidRPr="00A75F6D" w:rsidRDefault="00D75706" w:rsidP="005A6561">
      <w:pPr>
        <w:rPr>
          <w:sz w:val="22"/>
          <w:szCs w:val="22"/>
          <w:lang w:val="mn-MN"/>
        </w:rPr>
      </w:pPr>
      <w:r w:rsidRPr="00A75F6D">
        <w:rPr>
          <w:sz w:val="22"/>
          <w:szCs w:val="22"/>
          <w:lang w:val="mn-MN"/>
        </w:rPr>
        <w:t>Purchaser:  Component</w:t>
      </w:r>
      <w:r w:rsidR="009A5C34" w:rsidRPr="00A75F6D">
        <w:rPr>
          <w:sz w:val="22"/>
          <w:szCs w:val="22"/>
          <w:lang w:val="mn-MN"/>
        </w:rPr>
        <w:t xml:space="preserve"> </w:t>
      </w:r>
      <w:r w:rsidR="00F168C3">
        <w:rPr>
          <w:sz w:val="22"/>
          <w:szCs w:val="22"/>
        </w:rPr>
        <w:t>A31</w:t>
      </w:r>
      <w:bookmarkStart w:id="0" w:name="_GoBack"/>
      <w:bookmarkEnd w:id="0"/>
      <w:r w:rsidR="00D56EA0" w:rsidRPr="00A75F6D">
        <w:rPr>
          <w:sz w:val="22"/>
          <w:szCs w:val="22"/>
          <w:lang w:val="mn-MN"/>
        </w:rPr>
        <w:t>,</w:t>
      </w:r>
      <w:r w:rsidR="005A6561" w:rsidRPr="00A75F6D">
        <w:rPr>
          <w:sz w:val="22"/>
          <w:szCs w:val="22"/>
          <w:lang w:val="mn-MN"/>
        </w:rPr>
        <w:t xml:space="preserve"> </w:t>
      </w:r>
      <w:r w:rsidR="00623EE7" w:rsidRPr="00A75F6D">
        <w:rPr>
          <w:sz w:val="22"/>
          <w:szCs w:val="22"/>
          <w:lang w:val="mn-MN"/>
        </w:rPr>
        <w:t>SFFS</w:t>
      </w:r>
      <w:r w:rsidR="005A6561" w:rsidRPr="00A75F6D">
        <w:rPr>
          <w:sz w:val="22"/>
          <w:szCs w:val="22"/>
          <w:lang w:val="mn-MN"/>
        </w:rPr>
        <w:t>Project</w:t>
      </w:r>
    </w:p>
    <w:p w14:paraId="7652256A" w14:textId="77777777" w:rsidR="005A6561" w:rsidRPr="00A75F6D" w:rsidRDefault="005A6561" w:rsidP="005A6561">
      <w:pPr>
        <w:rPr>
          <w:sz w:val="22"/>
          <w:szCs w:val="22"/>
          <w:lang w:val="mn-MN"/>
        </w:rPr>
      </w:pPr>
    </w:p>
    <w:p w14:paraId="48724240" w14:textId="77777777" w:rsidR="005A6561" w:rsidRPr="00A75F6D" w:rsidRDefault="005A6561" w:rsidP="005A6561">
      <w:pPr>
        <w:numPr>
          <w:ilvl w:val="0"/>
          <w:numId w:val="41"/>
        </w:numPr>
        <w:rPr>
          <w:sz w:val="22"/>
          <w:szCs w:val="22"/>
          <w:lang w:val="mn-MN"/>
        </w:rPr>
      </w:pPr>
      <w:r w:rsidRPr="00A75F6D">
        <w:rPr>
          <w:sz w:val="22"/>
          <w:szCs w:val="22"/>
          <w:lang w:val="mn-MN"/>
        </w:rPr>
        <w:t>Prices Schedule of the Goods</w:t>
      </w:r>
      <w:r w:rsidR="00191F39" w:rsidRPr="00A75F6D">
        <w:rPr>
          <w:sz w:val="22"/>
          <w:szCs w:val="22"/>
          <w:lang w:val="mn-MN"/>
        </w:rPr>
        <w:t xml:space="preserve">: The listed Goods </w:t>
      </w:r>
      <w:r w:rsidR="00191F39" w:rsidRPr="00A75F6D">
        <w:rPr>
          <w:b/>
          <w:sz w:val="22"/>
          <w:szCs w:val="22"/>
          <w:lang w:val="mn-MN"/>
        </w:rPr>
        <w:t>shall be considered as one lot.</w:t>
      </w:r>
    </w:p>
    <w:tbl>
      <w:tblPr>
        <w:tblpPr w:leftFromText="180" w:rightFromText="180" w:vertAnchor="text" w:horzAnchor="margin" w:tblpY="284"/>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2340"/>
        <w:gridCol w:w="1080"/>
        <w:gridCol w:w="1120"/>
        <w:gridCol w:w="1171"/>
        <w:gridCol w:w="1260"/>
        <w:gridCol w:w="1260"/>
        <w:gridCol w:w="1196"/>
      </w:tblGrid>
      <w:tr w:rsidR="005A6561" w:rsidRPr="00A75F6D" w14:paraId="0108F903" w14:textId="77777777" w:rsidTr="000577A2">
        <w:trPr>
          <w:trHeight w:val="420"/>
        </w:trPr>
        <w:tc>
          <w:tcPr>
            <w:tcW w:w="558" w:type="dxa"/>
            <w:vMerge w:val="restart"/>
            <w:vAlign w:val="center"/>
          </w:tcPr>
          <w:p w14:paraId="62647D12" w14:textId="77777777" w:rsidR="005A6561" w:rsidRPr="00A75F6D" w:rsidRDefault="005A6561" w:rsidP="005A6561">
            <w:pPr>
              <w:jc w:val="center"/>
              <w:rPr>
                <w:b/>
                <w:sz w:val="20"/>
                <w:szCs w:val="20"/>
                <w:lang w:val="mn-MN"/>
              </w:rPr>
            </w:pPr>
            <w:r w:rsidRPr="00A75F6D">
              <w:rPr>
                <w:b/>
                <w:sz w:val="20"/>
                <w:szCs w:val="20"/>
                <w:lang w:val="mn-MN"/>
              </w:rPr>
              <w:t>No</w:t>
            </w:r>
          </w:p>
        </w:tc>
        <w:tc>
          <w:tcPr>
            <w:tcW w:w="2340" w:type="dxa"/>
            <w:vMerge w:val="restart"/>
            <w:vAlign w:val="center"/>
          </w:tcPr>
          <w:p w14:paraId="441F03FD" w14:textId="77777777" w:rsidR="005A6561" w:rsidRPr="00A75F6D" w:rsidRDefault="005A6561" w:rsidP="005A6561">
            <w:pPr>
              <w:jc w:val="center"/>
              <w:rPr>
                <w:b/>
                <w:sz w:val="20"/>
                <w:szCs w:val="20"/>
                <w:lang w:val="mn-MN"/>
              </w:rPr>
            </w:pPr>
            <w:r w:rsidRPr="00A75F6D">
              <w:rPr>
                <w:b/>
                <w:sz w:val="20"/>
                <w:szCs w:val="20"/>
                <w:lang w:val="mn-MN"/>
              </w:rPr>
              <w:t>Item</w:t>
            </w:r>
          </w:p>
        </w:tc>
        <w:tc>
          <w:tcPr>
            <w:tcW w:w="3371" w:type="dxa"/>
            <w:gridSpan w:val="3"/>
            <w:vAlign w:val="center"/>
          </w:tcPr>
          <w:p w14:paraId="74E8E2B0" w14:textId="77777777" w:rsidR="005A6561" w:rsidRPr="00A75F6D" w:rsidRDefault="005A6561" w:rsidP="005A6561">
            <w:pPr>
              <w:jc w:val="center"/>
              <w:rPr>
                <w:b/>
                <w:sz w:val="20"/>
                <w:szCs w:val="20"/>
                <w:lang w:val="mn-MN"/>
              </w:rPr>
            </w:pPr>
            <w:r w:rsidRPr="00A75F6D">
              <w:rPr>
                <w:b/>
                <w:sz w:val="20"/>
                <w:szCs w:val="20"/>
                <w:lang w:val="mn-MN"/>
              </w:rPr>
              <w:t>Unit price</w:t>
            </w:r>
          </w:p>
        </w:tc>
        <w:tc>
          <w:tcPr>
            <w:tcW w:w="1260" w:type="dxa"/>
            <w:vMerge w:val="restart"/>
            <w:vAlign w:val="center"/>
          </w:tcPr>
          <w:p w14:paraId="254D7BB7" w14:textId="77777777" w:rsidR="005A6561" w:rsidRPr="00A75F6D" w:rsidRDefault="005A6561" w:rsidP="005A6561">
            <w:pPr>
              <w:jc w:val="center"/>
              <w:rPr>
                <w:b/>
                <w:sz w:val="20"/>
                <w:szCs w:val="20"/>
                <w:lang w:val="mn-MN"/>
              </w:rPr>
            </w:pPr>
            <w:r w:rsidRPr="00A75F6D">
              <w:rPr>
                <w:b/>
                <w:sz w:val="20"/>
                <w:szCs w:val="20"/>
                <w:lang w:val="mn-MN"/>
              </w:rPr>
              <w:t>Quantity</w:t>
            </w:r>
          </w:p>
        </w:tc>
        <w:tc>
          <w:tcPr>
            <w:tcW w:w="1260" w:type="dxa"/>
            <w:vMerge w:val="restart"/>
            <w:vAlign w:val="center"/>
          </w:tcPr>
          <w:p w14:paraId="288FE609" w14:textId="77777777" w:rsidR="005A6561" w:rsidRPr="00A75F6D" w:rsidRDefault="005A6561" w:rsidP="005A6561">
            <w:pPr>
              <w:jc w:val="center"/>
              <w:rPr>
                <w:b/>
                <w:sz w:val="20"/>
                <w:szCs w:val="20"/>
                <w:lang w:val="mn-MN"/>
              </w:rPr>
            </w:pPr>
            <w:r w:rsidRPr="00A75F6D">
              <w:rPr>
                <w:b/>
                <w:sz w:val="20"/>
                <w:szCs w:val="20"/>
                <w:lang w:val="mn-MN"/>
              </w:rPr>
              <w:t>Total Price</w:t>
            </w:r>
          </w:p>
          <w:p w14:paraId="3378B6D8" w14:textId="77777777" w:rsidR="005A6561" w:rsidRPr="00A75F6D" w:rsidRDefault="005A6561" w:rsidP="005A6561">
            <w:pPr>
              <w:jc w:val="center"/>
              <w:rPr>
                <w:b/>
                <w:sz w:val="20"/>
                <w:szCs w:val="20"/>
                <w:lang w:val="mn-MN"/>
              </w:rPr>
            </w:pPr>
            <w:r w:rsidRPr="00A75F6D">
              <w:rPr>
                <w:b/>
                <w:sz w:val="20"/>
                <w:szCs w:val="20"/>
                <w:lang w:val="mn-MN"/>
              </w:rPr>
              <w:t>with VAT</w:t>
            </w:r>
          </w:p>
        </w:tc>
        <w:tc>
          <w:tcPr>
            <w:tcW w:w="1196" w:type="dxa"/>
            <w:vMerge w:val="restart"/>
          </w:tcPr>
          <w:p w14:paraId="390B5290" w14:textId="77777777" w:rsidR="005A6561" w:rsidRPr="00A75F6D" w:rsidRDefault="005A6561" w:rsidP="005A6561">
            <w:pPr>
              <w:jc w:val="center"/>
              <w:rPr>
                <w:b/>
                <w:sz w:val="20"/>
                <w:szCs w:val="20"/>
                <w:lang w:val="mn-MN"/>
              </w:rPr>
            </w:pPr>
          </w:p>
          <w:p w14:paraId="026B2CD7" w14:textId="77777777" w:rsidR="005A6561" w:rsidRPr="00A75F6D" w:rsidRDefault="005A6561" w:rsidP="005A6561">
            <w:pPr>
              <w:jc w:val="center"/>
              <w:rPr>
                <w:b/>
                <w:sz w:val="20"/>
                <w:szCs w:val="20"/>
                <w:lang w:val="mn-MN"/>
              </w:rPr>
            </w:pPr>
          </w:p>
          <w:p w14:paraId="64A3F55E" w14:textId="77777777" w:rsidR="005A6561" w:rsidRPr="00A75F6D" w:rsidRDefault="005A6561" w:rsidP="005A6561">
            <w:pPr>
              <w:jc w:val="center"/>
              <w:rPr>
                <w:b/>
                <w:sz w:val="20"/>
                <w:szCs w:val="20"/>
                <w:lang w:val="mn-MN"/>
              </w:rPr>
            </w:pPr>
            <w:r w:rsidRPr="00A75F6D">
              <w:rPr>
                <w:b/>
                <w:sz w:val="20"/>
                <w:szCs w:val="20"/>
                <w:lang w:val="mn-MN"/>
              </w:rPr>
              <w:t>Delivery schedule</w:t>
            </w:r>
          </w:p>
        </w:tc>
      </w:tr>
      <w:tr w:rsidR="005A6561" w:rsidRPr="00A75F6D" w14:paraId="3D1FC963" w14:textId="77777777" w:rsidTr="000577A2">
        <w:trPr>
          <w:trHeight w:val="540"/>
        </w:trPr>
        <w:tc>
          <w:tcPr>
            <w:tcW w:w="558" w:type="dxa"/>
            <w:vMerge/>
            <w:vAlign w:val="center"/>
          </w:tcPr>
          <w:p w14:paraId="504594BF" w14:textId="77777777" w:rsidR="005A6561" w:rsidRPr="00A75F6D" w:rsidRDefault="005A6561" w:rsidP="005A6561">
            <w:pPr>
              <w:jc w:val="center"/>
              <w:rPr>
                <w:b/>
                <w:sz w:val="20"/>
                <w:szCs w:val="20"/>
                <w:lang w:val="mn-MN"/>
              </w:rPr>
            </w:pPr>
          </w:p>
        </w:tc>
        <w:tc>
          <w:tcPr>
            <w:tcW w:w="2340" w:type="dxa"/>
            <w:vMerge/>
            <w:tcBorders>
              <w:bottom w:val="single" w:sz="4" w:space="0" w:color="auto"/>
            </w:tcBorders>
            <w:vAlign w:val="center"/>
          </w:tcPr>
          <w:p w14:paraId="1868471F" w14:textId="77777777" w:rsidR="005A6561" w:rsidRPr="00A75F6D" w:rsidRDefault="005A6561" w:rsidP="005A6561">
            <w:pPr>
              <w:jc w:val="center"/>
              <w:rPr>
                <w:b/>
                <w:sz w:val="20"/>
                <w:szCs w:val="20"/>
                <w:lang w:val="mn-MN"/>
              </w:rPr>
            </w:pPr>
          </w:p>
        </w:tc>
        <w:tc>
          <w:tcPr>
            <w:tcW w:w="1080" w:type="dxa"/>
            <w:vAlign w:val="center"/>
          </w:tcPr>
          <w:p w14:paraId="737D2622" w14:textId="77777777" w:rsidR="005A6561" w:rsidRPr="00A75F6D" w:rsidRDefault="005A6561" w:rsidP="005A6561">
            <w:pPr>
              <w:jc w:val="center"/>
              <w:rPr>
                <w:b/>
                <w:sz w:val="20"/>
                <w:szCs w:val="20"/>
                <w:lang w:val="mn-MN"/>
              </w:rPr>
            </w:pPr>
            <w:r w:rsidRPr="00A75F6D">
              <w:rPr>
                <w:b/>
                <w:sz w:val="20"/>
                <w:szCs w:val="20"/>
                <w:lang w:val="mn-MN"/>
              </w:rPr>
              <w:t>Unit Price without VAT</w:t>
            </w:r>
          </w:p>
        </w:tc>
        <w:tc>
          <w:tcPr>
            <w:tcW w:w="1120" w:type="dxa"/>
            <w:vAlign w:val="center"/>
          </w:tcPr>
          <w:p w14:paraId="232CD732" w14:textId="77777777" w:rsidR="005A6561" w:rsidRPr="00A75F6D" w:rsidRDefault="005A6561" w:rsidP="005A6561">
            <w:pPr>
              <w:jc w:val="center"/>
              <w:rPr>
                <w:b/>
                <w:sz w:val="20"/>
                <w:szCs w:val="20"/>
                <w:lang w:val="mn-MN"/>
              </w:rPr>
            </w:pPr>
            <w:r w:rsidRPr="00A75F6D">
              <w:rPr>
                <w:b/>
                <w:sz w:val="20"/>
                <w:szCs w:val="20"/>
                <w:lang w:val="mn-MN"/>
              </w:rPr>
              <w:t>VAT</w:t>
            </w:r>
          </w:p>
        </w:tc>
        <w:tc>
          <w:tcPr>
            <w:tcW w:w="1171" w:type="dxa"/>
            <w:vAlign w:val="center"/>
          </w:tcPr>
          <w:p w14:paraId="0A4861EC" w14:textId="77777777" w:rsidR="005A6561" w:rsidRPr="00A75F6D" w:rsidRDefault="005A6561" w:rsidP="005A6561">
            <w:pPr>
              <w:jc w:val="center"/>
              <w:rPr>
                <w:b/>
                <w:sz w:val="20"/>
                <w:szCs w:val="20"/>
                <w:lang w:val="mn-MN"/>
              </w:rPr>
            </w:pPr>
            <w:r w:rsidRPr="00A75F6D">
              <w:rPr>
                <w:b/>
                <w:sz w:val="20"/>
                <w:szCs w:val="20"/>
                <w:lang w:val="mn-MN"/>
              </w:rPr>
              <w:t>Unit Price with VAT</w:t>
            </w:r>
          </w:p>
        </w:tc>
        <w:tc>
          <w:tcPr>
            <w:tcW w:w="1260" w:type="dxa"/>
            <w:vMerge/>
            <w:vAlign w:val="center"/>
          </w:tcPr>
          <w:p w14:paraId="15E15C86" w14:textId="77777777" w:rsidR="005A6561" w:rsidRPr="00A75F6D" w:rsidRDefault="005A6561" w:rsidP="005A6561">
            <w:pPr>
              <w:jc w:val="center"/>
              <w:rPr>
                <w:b/>
                <w:sz w:val="20"/>
                <w:szCs w:val="20"/>
                <w:lang w:val="mn-MN"/>
              </w:rPr>
            </w:pPr>
          </w:p>
        </w:tc>
        <w:tc>
          <w:tcPr>
            <w:tcW w:w="1260" w:type="dxa"/>
            <w:vMerge/>
            <w:vAlign w:val="center"/>
          </w:tcPr>
          <w:p w14:paraId="01A74698" w14:textId="77777777" w:rsidR="005A6561" w:rsidRPr="00A75F6D" w:rsidRDefault="005A6561" w:rsidP="005A6561">
            <w:pPr>
              <w:jc w:val="center"/>
              <w:rPr>
                <w:b/>
                <w:sz w:val="20"/>
                <w:szCs w:val="20"/>
                <w:lang w:val="mn-MN"/>
              </w:rPr>
            </w:pPr>
          </w:p>
        </w:tc>
        <w:tc>
          <w:tcPr>
            <w:tcW w:w="1196" w:type="dxa"/>
            <w:vMerge/>
            <w:tcBorders>
              <w:bottom w:val="single" w:sz="4" w:space="0" w:color="auto"/>
            </w:tcBorders>
          </w:tcPr>
          <w:p w14:paraId="094BD465" w14:textId="77777777" w:rsidR="005A6561" w:rsidRPr="00A75F6D" w:rsidRDefault="005A6561" w:rsidP="005A6561">
            <w:pPr>
              <w:jc w:val="center"/>
              <w:rPr>
                <w:b/>
                <w:sz w:val="20"/>
                <w:szCs w:val="20"/>
                <w:lang w:val="mn-MN"/>
              </w:rPr>
            </w:pPr>
          </w:p>
        </w:tc>
      </w:tr>
      <w:tr w:rsidR="008403DD" w:rsidRPr="00A75F6D" w14:paraId="08F93C4D" w14:textId="77777777" w:rsidTr="000577A2">
        <w:trPr>
          <w:trHeight w:val="345"/>
        </w:trPr>
        <w:tc>
          <w:tcPr>
            <w:tcW w:w="558" w:type="dxa"/>
            <w:vAlign w:val="center"/>
          </w:tcPr>
          <w:p w14:paraId="077D9DC4" w14:textId="77777777" w:rsidR="008403DD" w:rsidRPr="00A75F6D" w:rsidRDefault="008403DD" w:rsidP="005A6561">
            <w:pPr>
              <w:jc w:val="center"/>
              <w:rPr>
                <w:sz w:val="20"/>
                <w:szCs w:val="20"/>
                <w:lang w:val="mn-MN"/>
              </w:rPr>
            </w:pPr>
            <w:r w:rsidRPr="00A75F6D">
              <w:rPr>
                <w:sz w:val="20"/>
                <w:szCs w:val="20"/>
                <w:lang w:val="mn-MN"/>
              </w:rPr>
              <w:t xml:space="preserve">1 </w:t>
            </w:r>
          </w:p>
        </w:tc>
        <w:tc>
          <w:tcPr>
            <w:tcW w:w="2340" w:type="dxa"/>
            <w:tcBorders>
              <w:bottom w:val="nil"/>
            </w:tcBorders>
            <w:vAlign w:val="center"/>
          </w:tcPr>
          <w:p w14:paraId="791A2C3C" w14:textId="15241D8C" w:rsidR="008403DD" w:rsidRPr="00971C28" w:rsidRDefault="00971C28" w:rsidP="0040711A">
            <w:pPr>
              <w:rPr>
                <w:sz w:val="20"/>
                <w:szCs w:val="20"/>
              </w:rPr>
            </w:pPr>
            <w:r>
              <w:rPr>
                <w:sz w:val="20"/>
                <w:szCs w:val="20"/>
              </w:rPr>
              <w:t>Laptop computer</w:t>
            </w:r>
          </w:p>
        </w:tc>
        <w:tc>
          <w:tcPr>
            <w:tcW w:w="1080" w:type="dxa"/>
            <w:vAlign w:val="center"/>
          </w:tcPr>
          <w:p w14:paraId="715F2866" w14:textId="707BC2BD" w:rsidR="008403DD" w:rsidRPr="00715C76" w:rsidRDefault="008403DD" w:rsidP="005A6561">
            <w:pPr>
              <w:jc w:val="center"/>
              <w:rPr>
                <w:rFonts w:asciiTheme="minorHAnsi" w:hAnsiTheme="minorHAnsi"/>
                <w:sz w:val="20"/>
                <w:szCs w:val="20"/>
              </w:rPr>
            </w:pPr>
          </w:p>
        </w:tc>
        <w:tc>
          <w:tcPr>
            <w:tcW w:w="1120" w:type="dxa"/>
            <w:vAlign w:val="center"/>
          </w:tcPr>
          <w:p w14:paraId="6A9DD2C1" w14:textId="22BAB9EF" w:rsidR="008403DD" w:rsidRPr="00A75F6D" w:rsidRDefault="008403DD" w:rsidP="005A6561">
            <w:pPr>
              <w:jc w:val="center"/>
              <w:rPr>
                <w:sz w:val="20"/>
                <w:szCs w:val="20"/>
                <w:lang w:val="mn-MN"/>
              </w:rPr>
            </w:pPr>
          </w:p>
        </w:tc>
        <w:tc>
          <w:tcPr>
            <w:tcW w:w="1171" w:type="dxa"/>
            <w:vAlign w:val="center"/>
          </w:tcPr>
          <w:p w14:paraId="43AB2023" w14:textId="24927C63" w:rsidR="008403DD" w:rsidRPr="00A75F6D" w:rsidRDefault="008403DD" w:rsidP="00656FDF">
            <w:pPr>
              <w:jc w:val="center"/>
              <w:rPr>
                <w:sz w:val="20"/>
                <w:szCs w:val="20"/>
                <w:lang w:val="mn-MN"/>
              </w:rPr>
            </w:pPr>
          </w:p>
        </w:tc>
        <w:tc>
          <w:tcPr>
            <w:tcW w:w="1260" w:type="dxa"/>
            <w:vAlign w:val="center"/>
          </w:tcPr>
          <w:p w14:paraId="16FCB962" w14:textId="07C3CB49" w:rsidR="008403DD" w:rsidRPr="007E3EAA" w:rsidRDefault="000931AD" w:rsidP="008D682C">
            <w:pPr>
              <w:jc w:val="center"/>
              <w:rPr>
                <w:sz w:val="20"/>
                <w:szCs w:val="20"/>
              </w:rPr>
            </w:pPr>
            <w:r>
              <w:rPr>
                <w:sz w:val="20"/>
                <w:szCs w:val="20"/>
              </w:rPr>
              <w:t>6</w:t>
            </w:r>
            <w:r w:rsidR="008403DD" w:rsidRPr="00A75F6D">
              <w:rPr>
                <w:sz w:val="20"/>
                <w:szCs w:val="20"/>
                <w:lang w:val="mn-MN"/>
              </w:rPr>
              <w:t xml:space="preserve"> pc</w:t>
            </w:r>
            <w:r w:rsidR="007E3EAA">
              <w:rPr>
                <w:sz w:val="20"/>
                <w:szCs w:val="20"/>
              </w:rPr>
              <w:t>s</w:t>
            </w:r>
          </w:p>
        </w:tc>
        <w:tc>
          <w:tcPr>
            <w:tcW w:w="1260" w:type="dxa"/>
            <w:vAlign w:val="center"/>
          </w:tcPr>
          <w:p w14:paraId="78608FD5" w14:textId="082E920F" w:rsidR="008403DD" w:rsidRPr="000577A2" w:rsidRDefault="008403DD" w:rsidP="00656FDF">
            <w:pPr>
              <w:jc w:val="center"/>
              <w:rPr>
                <w:sz w:val="20"/>
                <w:szCs w:val="20"/>
                <w:lang w:val="mn-MN"/>
              </w:rPr>
            </w:pPr>
          </w:p>
        </w:tc>
        <w:tc>
          <w:tcPr>
            <w:tcW w:w="1196" w:type="dxa"/>
            <w:vMerge w:val="restart"/>
          </w:tcPr>
          <w:p w14:paraId="76248B63" w14:textId="77777777" w:rsidR="008403DD" w:rsidRPr="000577A2" w:rsidRDefault="008403DD" w:rsidP="005A6561">
            <w:pPr>
              <w:jc w:val="center"/>
              <w:rPr>
                <w:sz w:val="20"/>
                <w:szCs w:val="20"/>
                <w:lang w:val="mn-MN"/>
              </w:rPr>
            </w:pPr>
            <w:r w:rsidRPr="000577A2">
              <w:rPr>
                <w:sz w:val="20"/>
                <w:szCs w:val="20"/>
                <w:lang w:val="mn-MN"/>
              </w:rPr>
              <w:t>Within 14 calendar days after signing the contract</w:t>
            </w:r>
          </w:p>
          <w:p w14:paraId="730459E3" w14:textId="77777777" w:rsidR="008403DD" w:rsidRPr="000577A2" w:rsidRDefault="008403DD" w:rsidP="00F06482">
            <w:pPr>
              <w:jc w:val="center"/>
              <w:rPr>
                <w:sz w:val="20"/>
                <w:szCs w:val="20"/>
                <w:lang w:val="mn-MN"/>
              </w:rPr>
            </w:pPr>
          </w:p>
        </w:tc>
      </w:tr>
      <w:tr w:rsidR="008403DD" w:rsidRPr="00A75F6D" w14:paraId="7A81709B" w14:textId="77777777" w:rsidTr="000577A2">
        <w:trPr>
          <w:trHeight w:val="345"/>
        </w:trPr>
        <w:tc>
          <w:tcPr>
            <w:tcW w:w="558" w:type="dxa"/>
            <w:vAlign w:val="center"/>
          </w:tcPr>
          <w:p w14:paraId="5C8AF990" w14:textId="77777777" w:rsidR="008403DD" w:rsidRPr="00A75F6D" w:rsidRDefault="008403DD" w:rsidP="005A6561">
            <w:pPr>
              <w:jc w:val="center"/>
              <w:rPr>
                <w:sz w:val="20"/>
                <w:szCs w:val="20"/>
                <w:lang w:val="mn-MN"/>
              </w:rPr>
            </w:pPr>
            <w:r w:rsidRPr="00A75F6D">
              <w:rPr>
                <w:sz w:val="20"/>
                <w:szCs w:val="20"/>
                <w:lang w:val="mn-MN"/>
              </w:rPr>
              <w:t>2</w:t>
            </w:r>
          </w:p>
        </w:tc>
        <w:tc>
          <w:tcPr>
            <w:tcW w:w="2340" w:type="dxa"/>
            <w:tcBorders>
              <w:bottom w:val="nil"/>
            </w:tcBorders>
            <w:vAlign w:val="center"/>
          </w:tcPr>
          <w:p w14:paraId="5A94EDDD" w14:textId="76FE7D86" w:rsidR="008403DD" w:rsidRPr="006606C5" w:rsidRDefault="006606C5" w:rsidP="008D682C">
            <w:pPr>
              <w:rPr>
                <w:sz w:val="20"/>
                <w:szCs w:val="20"/>
              </w:rPr>
            </w:pPr>
            <w:r>
              <w:rPr>
                <w:sz w:val="20"/>
                <w:szCs w:val="20"/>
              </w:rPr>
              <w:t>55” smart TV</w:t>
            </w:r>
          </w:p>
        </w:tc>
        <w:tc>
          <w:tcPr>
            <w:tcW w:w="1080" w:type="dxa"/>
            <w:vAlign w:val="center"/>
          </w:tcPr>
          <w:p w14:paraId="1E762E59" w14:textId="27627BA8" w:rsidR="008403DD" w:rsidRPr="00A75F6D" w:rsidRDefault="008403DD" w:rsidP="005A6561">
            <w:pPr>
              <w:jc w:val="center"/>
              <w:rPr>
                <w:sz w:val="20"/>
                <w:szCs w:val="20"/>
                <w:lang w:val="mn-MN"/>
              </w:rPr>
            </w:pPr>
          </w:p>
        </w:tc>
        <w:tc>
          <w:tcPr>
            <w:tcW w:w="1120" w:type="dxa"/>
            <w:vAlign w:val="center"/>
          </w:tcPr>
          <w:p w14:paraId="36DCD7DC" w14:textId="06E2018F" w:rsidR="008403DD" w:rsidRPr="00A75F6D" w:rsidRDefault="008403DD" w:rsidP="005A6561">
            <w:pPr>
              <w:jc w:val="center"/>
              <w:rPr>
                <w:sz w:val="20"/>
                <w:szCs w:val="20"/>
                <w:lang w:val="mn-MN"/>
              </w:rPr>
            </w:pPr>
          </w:p>
        </w:tc>
        <w:tc>
          <w:tcPr>
            <w:tcW w:w="1171" w:type="dxa"/>
            <w:vAlign w:val="center"/>
          </w:tcPr>
          <w:p w14:paraId="5151F05B" w14:textId="56EAC059" w:rsidR="008403DD" w:rsidRPr="00A75F6D" w:rsidRDefault="008403DD" w:rsidP="003E27CE">
            <w:pPr>
              <w:jc w:val="center"/>
              <w:rPr>
                <w:sz w:val="20"/>
                <w:szCs w:val="20"/>
                <w:lang w:val="mn-MN"/>
              </w:rPr>
            </w:pPr>
          </w:p>
        </w:tc>
        <w:tc>
          <w:tcPr>
            <w:tcW w:w="1260" w:type="dxa"/>
            <w:vAlign w:val="center"/>
          </w:tcPr>
          <w:p w14:paraId="4F7EC04E" w14:textId="77777777" w:rsidR="008403DD" w:rsidRPr="00A75F6D" w:rsidRDefault="008403DD" w:rsidP="008B483D">
            <w:pPr>
              <w:jc w:val="center"/>
              <w:rPr>
                <w:sz w:val="20"/>
                <w:szCs w:val="20"/>
                <w:lang w:val="mn-MN"/>
              </w:rPr>
            </w:pPr>
            <w:r w:rsidRPr="00A75F6D">
              <w:rPr>
                <w:sz w:val="20"/>
                <w:szCs w:val="20"/>
                <w:lang w:val="mn-MN"/>
              </w:rPr>
              <w:t>1 pc</w:t>
            </w:r>
          </w:p>
        </w:tc>
        <w:tc>
          <w:tcPr>
            <w:tcW w:w="1260" w:type="dxa"/>
            <w:vAlign w:val="center"/>
          </w:tcPr>
          <w:p w14:paraId="4CA443BB" w14:textId="7DA5FB7F" w:rsidR="008403DD" w:rsidRPr="00A75F6D" w:rsidRDefault="008403DD" w:rsidP="00656FDF">
            <w:pPr>
              <w:jc w:val="center"/>
              <w:rPr>
                <w:sz w:val="20"/>
                <w:szCs w:val="20"/>
                <w:lang w:val="mn-MN"/>
              </w:rPr>
            </w:pPr>
          </w:p>
        </w:tc>
        <w:tc>
          <w:tcPr>
            <w:tcW w:w="1196" w:type="dxa"/>
            <w:vMerge/>
          </w:tcPr>
          <w:p w14:paraId="54C73D24" w14:textId="77777777" w:rsidR="008403DD" w:rsidRPr="00A75F6D" w:rsidRDefault="008403DD" w:rsidP="00F06482">
            <w:pPr>
              <w:jc w:val="center"/>
              <w:rPr>
                <w:sz w:val="20"/>
                <w:szCs w:val="20"/>
                <w:lang w:val="mn-MN"/>
              </w:rPr>
            </w:pPr>
          </w:p>
        </w:tc>
      </w:tr>
      <w:tr w:rsidR="005A6561" w:rsidRPr="00A75F6D" w14:paraId="1B99B7BF" w14:textId="77777777" w:rsidTr="000577A2">
        <w:trPr>
          <w:trHeight w:val="350"/>
        </w:trPr>
        <w:tc>
          <w:tcPr>
            <w:tcW w:w="7529" w:type="dxa"/>
            <w:gridSpan w:val="6"/>
            <w:vAlign w:val="center"/>
          </w:tcPr>
          <w:p w14:paraId="7F885682" w14:textId="77777777" w:rsidR="005A6561" w:rsidRPr="00A75F6D" w:rsidRDefault="005A6561" w:rsidP="005A6561">
            <w:pPr>
              <w:jc w:val="center"/>
              <w:rPr>
                <w:sz w:val="20"/>
                <w:szCs w:val="20"/>
                <w:lang w:val="mn-MN"/>
              </w:rPr>
            </w:pPr>
            <w:r w:rsidRPr="00A75F6D">
              <w:rPr>
                <w:b/>
                <w:sz w:val="20"/>
                <w:szCs w:val="20"/>
                <w:lang w:val="mn-MN"/>
              </w:rPr>
              <w:t>Total</w:t>
            </w:r>
          </w:p>
        </w:tc>
        <w:tc>
          <w:tcPr>
            <w:tcW w:w="1260" w:type="dxa"/>
            <w:vAlign w:val="center"/>
          </w:tcPr>
          <w:p w14:paraId="2C6BC605" w14:textId="63AE443A" w:rsidR="005A6561" w:rsidRPr="00A75F6D" w:rsidRDefault="005A6561" w:rsidP="0054719C">
            <w:pPr>
              <w:jc w:val="center"/>
              <w:rPr>
                <w:sz w:val="20"/>
                <w:szCs w:val="20"/>
                <w:lang w:val="mn-MN"/>
              </w:rPr>
            </w:pPr>
          </w:p>
        </w:tc>
        <w:tc>
          <w:tcPr>
            <w:tcW w:w="1196" w:type="dxa"/>
          </w:tcPr>
          <w:p w14:paraId="3D986CFB" w14:textId="77777777" w:rsidR="005A6561" w:rsidRPr="00A75F6D" w:rsidRDefault="005A6561" w:rsidP="005A6561">
            <w:pPr>
              <w:jc w:val="center"/>
              <w:rPr>
                <w:sz w:val="20"/>
                <w:szCs w:val="20"/>
                <w:lang w:val="mn-MN"/>
              </w:rPr>
            </w:pPr>
          </w:p>
        </w:tc>
      </w:tr>
    </w:tbl>
    <w:p w14:paraId="732AD6B4" w14:textId="77777777" w:rsidR="008F1938" w:rsidRPr="00A75F6D" w:rsidRDefault="008F1938" w:rsidP="005A6561">
      <w:pPr>
        <w:rPr>
          <w:i/>
          <w:sz w:val="22"/>
          <w:szCs w:val="22"/>
          <w:lang w:val="mn-MN"/>
        </w:rPr>
      </w:pPr>
    </w:p>
    <w:p w14:paraId="4D7B99B2" w14:textId="77777777" w:rsidR="005A6561" w:rsidRPr="00A75F6D" w:rsidRDefault="005A6561" w:rsidP="005A6561">
      <w:pPr>
        <w:rPr>
          <w:i/>
          <w:sz w:val="22"/>
          <w:szCs w:val="22"/>
          <w:lang w:val="mn-MN"/>
        </w:rPr>
      </w:pPr>
      <w:r w:rsidRPr="00A75F6D">
        <w:rPr>
          <w:i/>
          <w:sz w:val="22"/>
          <w:szCs w:val="22"/>
          <w:lang w:val="mn-MN"/>
        </w:rPr>
        <w:t xml:space="preserve">{Note: In case of discrepancy between unit price and Total derived from unit price, </w:t>
      </w:r>
      <w:r w:rsidRPr="00A75F6D">
        <w:rPr>
          <w:b/>
          <w:i/>
          <w:sz w:val="22"/>
          <w:szCs w:val="22"/>
          <w:u w:val="single"/>
          <w:lang w:val="mn-MN"/>
        </w:rPr>
        <w:t>unit price without VAT shall prevail</w:t>
      </w:r>
      <w:r w:rsidRPr="00A75F6D">
        <w:rPr>
          <w:i/>
          <w:sz w:val="22"/>
          <w:szCs w:val="22"/>
          <w:lang w:val="mn-MN"/>
        </w:rPr>
        <w:t>}</w:t>
      </w:r>
    </w:p>
    <w:p w14:paraId="19C4277F" w14:textId="77777777" w:rsidR="005A6561" w:rsidRPr="00A75F6D" w:rsidRDefault="005A6561" w:rsidP="005A6561">
      <w:pPr>
        <w:rPr>
          <w:sz w:val="22"/>
          <w:szCs w:val="22"/>
          <w:lang w:val="mn-MN"/>
        </w:rPr>
      </w:pPr>
      <w:r w:rsidRPr="00A75F6D">
        <w:rPr>
          <w:sz w:val="22"/>
          <w:szCs w:val="22"/>
          <w:lang w:val="mn-MN"/>
        </w:rPr>
        <w:tab/>
      </w:r>
      <w:r w:rsidRPr="00A75F6D">
        <w:rPr>
          <w:sz w:val="22"/>
          <w:szCs w:val="22"/>
          <w:u w:val="single"/>
          <w:lang w:val="mn-MN"/>
        </w:rPr>
        <w:t xml:space="preserve">Spare Parts </w:t>
      </w:r>
      <w:r w:rsidRPr="00A75F6D">
        <w:rPr>
          <w:sz w:val="22"/>
          <w:szCs w:val="22"/>
          <w:lang w:val="mn-MN"/>
        </w:rPr>
        <w:tab/>
      </w:r>
      <w:r w:rsidRPr="00A75F6D">
        <w:rPr>
          <w:sz w:val="22"/>
          <w:szCs w:val="22"/>
          <w:lang w:val="mn-MN"/>
        </w:rPr>
        <w:tab/>
      </w:r>
      <w:r w:rsidRPr="00A75F6D">
        <w:rPr>
          <w:sz w:val="22"/>
          <w:szCs w:val="22"/>
          <w:lang w:val="mn-MN"/>
        </w:rPr>
        <w:tab/>
      </w:r>
      <w:r w:rsidRPr="00A75F6D">
        <w:rPr>
          <w:sz w:val="22"/>
          <w:szCs w:val="22"/>
          <w:lang w:val="mn-MN"/>
        </w:rPr>
        <w:tab/>
        <w:t>}</w:t>
      </w:r>
    </w:p>
    <w:p w14:paraId="152BE0D9" w14:textId="77777777" w:rsidR="005A6561" w:rsidRPr="00A75F6D" w:rsidRDefault="005A6561" w:rsidP="005A6561">
      <w:pPr>
        <w:rPr>
          <w:sz w:val="22"/>
          <w:szCs w:val="22"/>
          <w:lang w:val="mn-MN"/>
        </w:rPr>
      </w:pPr>
      <w:r w:rsidRPr="00A75F6D">
        <w:rPr>
          <w:sz w:val="22"/>
          <w:szCs w:val="22"/>
          <w:lang w:val="mn-MN"/>
        </w:rPr>
        <w:tab/>
      </w:r>
      <w:r w:rsidRPr="00A75F6D">
        <w:rPr>
          <w:sz w:val="22"/>
          <w:szCs w:val="22"/>
          <w:u w:val="single"/>
          <w:lang w:val="mn-MN"/>
        </w:rPr>
        <w:t xml:space="preserve">Tools and Accessories </w:t>
      </w:r>
      <w:r w:rsidRPr="00A75F6D">
        <w:rPr>
          <w:sz w:val="22"/>
          <w:szCs w:val="22"/>
          <w:lang w:val="mn-MN"/>
        </w:rPr>
        <w:tab/>
      </w:r>
      <w:r w:rsidRPr="00A75F6D">
        <w:rPr>
          <w:sz w:val="22"/>
          <w:szCs w:val="22"/>
          <w:lang w:val="mn-MN"/>
        </w:rPr>
        <w:tab/>
      </w:r>
      <w:r w:rsidRPr="00A75F6D">
        <w:rPr>
          <w:sz w:val="22"/>
          <w:szCs w:val="22"/>
          <w:lang w:val="mn-MN"/>
        </w:rPr>
        <w:tab/>
        <w:t>}</w:t>
      </w:r>
    </w:p>
    <w:p w14:paraId="4F5D90AA" w14:textId="77777777" w:rsidR="005A6561" w:rsidRPr="00A75F6D" w:rsidRDefault="005A6561" w:rsidP="005A6561">
      <w:pPr>
        <w:ind w:firstLine="720"/>
        <w:rPr>
          <w:sz w:val="22"/>
          <w:szCs w:val="22"/>
          <w:lang w:val="mn-MN"/>
        </w:rPr>
      </w:pPr>
      <w:r w:rsidRPr="00A75F6D">
        <w:rPr>
          <w:sz w:val="22"/>
          <w:szCs w:val="22"/>
          <w:u w:val="single"/>
          <w:lang w:val="mn-MN"/>
        </w:rPr>
        <w:t>Manuals</w:t>
      </w:r>
      <w:r w:rsidRPr="00A75F6D">
        <w:rPr>
          <w:sz w:val="22"/>
          <w:szCs w:val="22"/>
          <w:lang w:val="mn-MN"/>
        </w:rPr>
        <w:tab/>
      </w:r>
      <w:r w:rsidRPr="00A75F6D">
        <w:rPr>
          <w:sz w:val="22"/>
          <w:szCs w:val="22"/>
          <w:lang w:val="mn-MN"/>
        </w:rPr>
        <w:tab/>
      </w:r>
      <w:r w:rsidRPr="00A75F6D">
        <w:rPr>
          <w:sz w:val="22"/>
          <w:szCs w:val="22"/>
          <w:lang w:val="mn-MN"/>
        </w:rPr>
        <w:tab/>
      </w:r>
      <w:r w:rsidRPr="00A75F6D">
        <w:rPr>
          <w:sz w:val="22"/>
          <w:szCs w:val="22"/>
          <w:lang w:val="mn-MN"/>
        </w:rPr>
        <w:tab/>
        <w:t>} Specify, if applicable.</w:t>
      </w:r>
    </w:p>
    <w:p w14:paraId="5383AD90" w14:textId="77777777" w:rsidR="005A6561" w:rsidRPr="00A75F6D" w:rsidRDefault="005A6561" w:rsidP="005A6561">
      <w:pPr>
        <w:ind w:firstLine="720"/>
        <w:rPr>
          <w:sz w:val="22"/>
          <w:szCs w:val="22"/>
          <w:lang w:val="mn-MN"/>
        </w:rPr>
      </w:pPr>
      <w:r w:rsidRPr="00A75F6D">
        <w:rPr>
          <w:sz w:val="22"/>
          <w:szCs w:val="22"/>
          <w:u w:val="single"/>
          <w:lang w:val="mn-MN"/>
        </w:rPr>
        <w:t>Maintenance Requirements</w:t>
      </w:r>
      <w:r w:rsidRPr="00A75F6D">
        <w:rPr>
          <w:sz w:val="22"/>
          <w:szCs w:val="22"/>
          <w:lang w:val="mn-MN"/>
        </w:rPr>
        <w:tab/>
      </w:r>
      <w:r w:rsidRPr="00A75F6D">
        <w:rPr>
          <w:sz w:val="22"/>
          <w:szCs w:val="22"/>
          <w:lang w:val="mn-MN"/>
        </w:rPr>
        <w:tab/>
        <w:t>}</w:t>
      </w:r>
    </w:p>
    <w:p w14:paraId="7DA6450D" w14:textId="77777777" w:rsidR="005A6561" w:rsidRPr="00A75F6D" w:rsidRDefault="005A6561" w:rsidP="00E5561E">
      <w:pPr>
        <w:numPr>
          <w:ilvl w:val="0"/>
          <w:numId w:val="38"/>
        </w:numPr>
        <w:ind w:left="450"/>
        <w:contextualSpacing/>
        <w:jc w:val="both"/>
        <w:rPr>
          <w:sz w:val="22"/>
          <w:szCs w:val="22"/>
          <w:lang w:val="mn-MN"/>
        </w:rPr>
      </w:pPr>
      <w:r w:rsidRPr="00A75F6D">
        <w:rPr>
          <w:sz w:val="22"/>
          <w:szCs w:val="22"/>
          <w:u w:val="single"/>
          <w:lang w:val="mn-MN"/>
        </w:rPr>
        <w:t>Fixed Price:</w:t>
      </w:r>
      <w:r w:rsidRPr="00A75F6D">
        <w:rPr>
          <w:sz w:val="22"/>
          <w:szCs w:val="22"/>
          <w:lang w:val="mn-MN"/>
        </w:rPr>
        <w:t xml:space="preserve"> The prices indicated above are fixed and not subject to any adjustment during contract performance.</w:t>
      </w:r>
    </w:p>
    <w:p w14:paraId="6EB3F875" w14:textId="7FDFE9F9" w:rsidR="005A6561" w:rsidRPr="00A75F6D" w:rsidRDefault="005A6561" w:rsidP="00E5561E">
      <w:pPr>
        <w:numPr>
          <w:ilvl w:val="0"/>
          <w:numId w:val="38"/>
        </w:numPr>
        <w:ind w:left="450"/>
        <w:contextualSpacing/>
        <w:jc w:val="both"/>
        <w:rPr>
          <w:sz w:val="22"/>
          <w:szCs w:val="22"/>
          <w:lang w:val="mn-MN"/>
        </w:rPr>
      </w:pPr>
      <w:r w:rsidRPr="00A75F6D">
        <w:rPr>
          <w:sz w:val="22"/>
          <w:szCs w:val="22"/>
          <w:u w:val="single"/>
          <w:lang w:val="mn-MN"/>
        </w:rPr>
        <w:t>Payment:</w:t>
      </w:r>
      <w:r w:rsidRPr="00A75F6D">
        <w:rPr>
          <w:sz w:val="22"/>
          <w:szCs w:val="22"/>
          <w:lang w:val="mn-MN"/>
        </w:rPr>
        <w:t xml:space="preserve"> Payment for your invoice will be made </w:t>
      </w:r>
      <w:r w:rsidR="009F3555" w:rsidRPr="00A75F6D">
        <w:rPr>
          <w:sz w:val="22"/>
          <w:szCs w:val="22"/>
          <w:lang w:val="mn-MN"/>
        </w:rPr>
        <w:t xml:space="preserve">in 100% upon </w:t>
      </w:r>
      <w:r w:rsidRPr="00A75F6D">
        <w:rPr>
          <w:sz w:val="22"/>
          <w:szCs w:val="22"/>
          <w:lang w:val="mn-MN"/>
        </w:rPr>
        <w:t>Purchaser’s acceptance of the goods when the goods are operationally accepted by the Purchaser.</w:t>
      </w:r>
    </w:p>
    <w:p w14:paraId="094FA0B6" w14:textId="77777777" w:rsidR="005A6561" w:rsidRPr="00A75F6D" w:rsidRDefault="005A6561" w:rsidP="00E5561E">
      <w:pPr>
        <w:numPr>
          <w:ilvl w:val="0"/>
          <w:numId w:val="38"/>
        </w:numPr>
        <w:ind w:left="450"/>
        <w:contextualSpacing/>
        <w:jc w:val="both"/>
        <w:rPr>
          <w:sz w:val="22"/>
          <w:szCs w:val="22"/>
          <w:lang w:val="mn-MN"/>
        </w:rPr>
      </w:pPr>
      <w:r w:rsidRPr="00A75F6D">
        <w:rPr>
          <w:sz w:val="22"/>
          <w:szCs w:val="22"/>
          <w:u w:val="single"/>
          <w:lang w:val="mn-MN"/>
        </w:rPr>
        <w:t xml:space="preserve">Warranty: </w:t>
      </w:r>
      <w:r w:rsidRPr="00A75F6D">
        <w:rPr>
          <w:sz w:val="22"/>
          <w:szCs w:val="22"/>
          <w:lang w:val="mn-MN"/>
        </w:rPr>
        <w:t xml:space="preserve"> Warranty period for the Goods shall be provided for the required months which is indicated in the technical requirements, and will begin from the date of operational acceptance of the Goods, during which Supplier is responsible for defects with respect to the Goods.</w:t>
      </w:r>
    </w:p>
    <w:p w14:paraId="4ED51180" w14:textId="77777777" w:rsidR="005A6561" w:rsidRPr="00A75F6D" w:rsidRDefault="005A6561" w:rsidP="00E5561E">
      <w:pPr>
        <w:tabs>
          <w:tab w:val="num" w:pos="360"/>
        </w:tabs>
        <w:ind w:left="360" w:hanging="270"/>
        <w:contextualSpacing/>
        <w:jc w:val="both"/>
        <w:rPr>
          <w:sz w:val="22"/>
          <w:szCs w:val="22"/>
          <w:lang w:val="mn-MN"/>
        </w:rPr>
      </w:pPr>
      <w:r w:rsidRPr="00A75F6D">
        <w:rPr>
          <w:sz w:val="22"/>
          <w:szCs w:val="22"/>
          <w:lang w:val="mn-MN"/>
        </w:rPr>
        <w:t>4.</w:t>
      </w:r>
      <w:r w:rsidRPr="00A75F6D">
        <w:rPr>
          <w:sz w:val="22"/>
          <w:szCs w:val="22"/>
          <w:lang w:val="mn-MN"/>
        </w:rPr>
        <w:tab/>
      </w:r>
      <w:r w:rsidRPr="00A75F6D">
        <w:rPr>
          <w:sz w:val="22"/>
          <w:szCs w:val="22"/>
          <w:u w:val="single"/>
          <w:lang w:val="mn-MN"/>
        </w:rPr>
        <w:t>Operational Acceptance Tests</w:t>
      </w:r>
      <w:r w:rsidRPr="00A75F6D">
        <w:rPr>
          <w:sz w:val="22"/>
          <w:szCs w:val="22"/>
          <w:lang w:val="mn-MN"/>
        </w:rPr>
        <w:t>: The Purchaser (with the assistance of the Supplier) will perform the tests on the Goods to determine whether the Goods meet all the requirements mandated for Operational Acceptance.</w:t>
      </w:r>
    </w:p>
    <w:p w14:paraId="5F0D3BDB" w14:textId="77777777" w:rsidR="005A6561" w:rsidRPr="00A75F6D" w:rsidRDefault="005A6561" w:rsidP="00E5561E">
      <w:pPr>
        <w:tabs>
          <w:tab w:val="num" w:pos="360"/>
        </w:tabs>
        <w:ind w:left="450" w:hanging="360"/>
        <w:contextualSpacing/>
        <w:jc w:val="both"/>
        <w:rPr>
          <w:sz w:val="22"/>
          <w:szCs w:val="22"/>
          <w:lang w:val="mn-MN"/>
        </w:rPr>
      </w:pPr>
      <w:r w:rsidRPr="00A75F6D">
        <w:rPr>
          <w:sz w:val="22"/>
          <w:szCs w:val="22"/>
          <w:lang w:val="mn-MN"/>
        </w:rPr>
        <w:t>5.</w:t>
      </w:r>
      <w:r w:rsidRPr="00A75F6D">
        <w:rPr>
          <w:sz w:val="22"/>
          <w:szCs w:val="22"/>
          <w:lang w:val="mn-MN"/>
        </w:rPr>
        <w:tab/>
      </w:r>
      <w:r w:rsidRPr="00A75F6D">
        <w:rPr>
          <w:sz w:val="22"/>
          <w:szCs w:val="22"/>
          <w:u w:val="single"/>
          <w:lang w:val="mn-MN"/>
        </w:rPr>
        <w:t>Failure to Perform</w:t>
      </w:r>
      <w:r w:rsidRPr="00A75F6D">
        <w:rPr>
          <w:sz w:val="22"/>
          <w:szCs w:val="22"/>
          <w:lang w:val="mn-MN"/>
        </w:rPr>
        <w:t>: The Purchaser may cancel the Purchase Order if the Supplier fails to deliver the Goods, in accordance with the above terms and conditions, with seven (7) calendar day notice given by the Purchaser, without incurring any liability to the Purchaser.</w:t>
      </w:r>
    </w:p>
    <w:p w14:paraId="19BE3107" w14:textId="77777777" w:rsidR="005A6561" w:rsidRPr="00A75F6D" w:rsidRDefault="005A6561" w:rsidP="005A6561">
      <w:pPr>
        <w:rPr>
          <w:sz w:val="22"/>
          <w:szCs w:val="22"/>
          <w:lang w:val="mn-MN"/>
        </w:rPr>
      </w:pPr>
      <w:r w:rsidRPr="00A75F6D">
        <w:rPr>
          <w:sz w:val="22"/>
          <w:szCs w:val="22"/>
          <w:lang w:val="mn-MN"/>
        </w:rPr>
        <w:t xml:space="preserve">  </w:t>
      </w:r>
    </w:p>
    <w:p w14:paraId="306BA5AC" w14:textId="77777777" w:rsidR="005A6561" w:rsidRPr="00A75F6D" w:rsidRDefault="005A6561" w:rsidP="008F1938">
      <w:pPr>
        <w:rPr>
          <w:sz w:val="22"/>
          <w:szCs w:val="22"/>
          <w:lang w:val="mn-MN"/>
        </w:rPr>
      </w:pPr>
      <w:r w:rsidRPr="00A75F6D">
        <w:rPr>
          <w:sz w:val="22"/>
          <w:szCs w:val="22"/>
          <w:lang w:val="mn-MN"/>
        </w:rPr>
        <w:t xml:space="preserve">NAME OF SUPPLIER: </w:t>
      </w:r>
    </w:p>
    <w:p w14:paraId="2CBF7FF1" w14:textId="77777777" w:rsidR="009434EF" w:rsidRPr="00A75F6D" w:rsidRDefault="009434EF" w:rsidP="008F1938">
      <w:pPr>
        <w:rPr>
          <w:sz w:val="22"/>
          <w:szCs w:val="22"/>
          <w:lang w:val="mn-MN"/>
        </w:rPr>
      </w:pPr>
    </w:p>
    <w:p w14:paraId="499C0CD4" w14:textId="77777777" w:rsidR="005A6561" w:rsidRPr="00A75F6D" w:rsidRDefault="005A6561" w:rsidP="009434EF">
      <w:pPr>
        <w:rPr>
          <w:sz w:val="22"/>
          <w:szCs w:val="22"/>
          <w:u w:val="single"/>
          <w:lang w:val="mn-MN"/>
        </w:rPr>
      </w:pPr>
      <w:r w:rsidRPr="00A75F6D">
        <w:rPr>
          <w:sz w:val="22"/>
          <w:szCs w:val="22"/>
          <w:lang w:val="mn-MN"/>
        </w:rPr>
        <w:t>Authorized Signature: ________________________________________</w:t>
      </w:r>
    </w:p>
    <w:p w14:paraId="02A4F769" w14:textId="77777777" w:rsidR="005A6561" w:rsidRPr="00A75F6D" w:rsidRDefault="005A6561" w:rsidP="009434EF">
      <w:pPr>
        <w:rPr>
          <w:sz w:val="22"/>
          <w:szCs w:val="22"/>
          <w:lang w:val="mn-MN"/>
        </w:rPr>
      </w:pPr>
      <w:r w:rsidRPr="00A75F6D">
        <w:rPr>
          <w:sz w:val="22"/>
          <w:szCs w:val="22"/>
          <w:lang w:val="mn-MN"/>
        </w:rPr>
        <w:t>Full Name and Title: ________________________________________</w:t>
      </w:r>
    </w:p>
    <w:p w14:paraId="0DB43B2F" w14:textId="77777777" w:rsidR="005A6561" w:rsidRPr="00A75F6D" w:rsidRDefault="005A6561" w:rsidP="009434EF">
      <w:pPr>
        <w:rPr>
          <w:sz w:val="22"/>
          <w:szCs w:val="22"/>
          <w:lang w:val="mn-MN"/>
        </w:rPr>
      </w:pPr>
      <w:smartTag w:uri="schemas-ifinger-com/smarttag" w:element="data">
        <w:smartTagPr>
          <w:attr w:name="CONTEXT" w:val=" Place: Ulaanbaatar;      Date: August …, 2006&#10;"/>
          <w:attr w:name="STARTPOS" w:val="2"/>
          <w:attr w:name="LANGUAGE" w:val="0"/>
        </w:smartTagPr>
        <w:r w:rsidRPr="00A75F6D">
          <w:rPr>
            <w:sz w:val="22"/>
            <w:szCs w:val="22"/>
            <w:lang w:val="mn-MN"/>
          </w:rPr>
          <w:t>Place:</w:t>
        </w:r>
      </w:smartTag>
      <w:r w:rsidRPr="00A75F6D">
        <w:rPr>
          <w:sz w:val="22"/>
          <w:szCs w:val="22"/>
          <w:lang w:val="mn-MN"/>
        </w:rPr>
        <w:tab/>
      </w:r>
      <w:r w:rsidRPr="00A75F6D">
        <w:rPr>
          <w:bCs/>
          <w:sz w:val="22"/>
          <w:szCs w:val="22"/>
          <w:lang w:val="mn-MN"/>
        </w:rPr>
        <w:t xml:space="preserve">Ulaanbaatar city, Mongolia </w:t>
      </w:r>
      <w:r w:rsidRPr="00A75F6D">
        <w:rPr>
          <w:sz w:val="22"/>
          <w:szCs w:val="22"/>
          <w:lang w:val="mn-MN"/>
        </w:rPr>
        <w:tab/>
      </w:r>
      <w:r w:rsidRPr="00A75F6D">
        <w:rPr>
          <w:sz w:val="22"/>
          <w:szCs w:val="22"/>
          <w:lang w:val="mn-MN"/>
        </w:rPr>
        <w:tab/>
        <w:t xml:space="preserve">           </w:t>
      </w:r>
    </w:p>
    <w:p w14:paraId="564F2ADB" w14:textId="77777777" w:rsidR="005A6561" w:rsidRPr="00A75F6D" w:rsidRDefault="005A6561" w:rsidP="00E36A64">
      <w:pPr>
        <w:rPr>
          <w:sz w:val="22"/>
          <w:szCs w:val="22"/>
          <w:u w:val="single"/>
          <w:lang w:val="mn-MN"/>
        </w:rPr>
      </w:pPr>
      <w:r w:rsidRPr="00A75F6D">
        <w:rPr>
          <w:sz w:val="22"/>
          <w:szCs w:val="22"/>
          <w:lang w:val="mn-MN"/>
        </w:rPr>
        <w:t>Date:</w:t>
      </w:r>
    </w:p>
    <w:p w14:paraId="362BE78E" w14:textId="77777777" w:rsidR="005A6561" w:rsidRPr="00A75F6D" w:rsidRDefault="00084939" w:rsidP="005A6561">
      <w:pPr>
        <w:ind w:firstLine="450"/>
        <w:jc w:val="right"/>
        <w:rPr>
          <w:sz w:val="22"/>
          <w:szCs w:val="22"/>
          <w:lang w:val="mn-MN"/>
        </w:rPr>
      </w:pPr>
      <w:r w:rsidRPr="00A75F6D">
        <w:rPr>
          <w:sz w:val="22"/>
          <w:szCs w:val="22"/>
          <w:u w:val="single"/>
          <w:lang w:val="mn-MN"/>
        </w:rPr>
        <w:br w:type="page"/>
      </w:r>
      <w:r w:rsidR="005A6561" w:rsidRPr="00A75F6D">
        <w:rPr>
          <w:sz w:val="22"/>
          <w:szCs w:val="22"/>
          <w:u w:val="single"/>
          <w:lang w:val="mn-MN"/>
        </w:rPr>
        <w:lastRenderedPageBreak/>
        <w:t>ANNEX 2</w:t>
      </w:r>
    </w:p>
    <w:p w14:paraId="4D5EFDD0" w14:textId="77777777" w:rsidR="005A6561" w:rsidRPr="00A75F6D" w:rsidRDefault="005A6561" w:rsidP="005A6561">
      <w:pPr>
        <w:rPr>
          <w:bCs/>
          <w:sz w:val="22"/>
          <w:szCs w:val="22"/>
          <w:lang w:val="mn-MN"/>
        </w:rPr>
      </w:pPr>
    </w:p>
    <w:p w14:paraId="503BFC7D" w14:textId="77777777" w:rsidR="005A6561" w:rsidRPr="00A75F6D" w:rsidRDefault="005A6561" w:rsidP="005A6561">
      <w:pPr>
        <w:rPr>
          <w:bCs/>
          <w:sz w:val="22"/>
          <w:szCs w:val="22"/>
          <w:lang w:val="mn-MN"/>
        </w:rPr>
      </w:pPr>
      <w:r w:rsidRPr="00A75F6D">
        <w:rPr>
          <w:bCs/>
          <w:sz w:val="22"/>
          <w:szCs w:val="22"/>
          <w:lang w:val="mn-MN"/>
        </w:rPr>
        <w:t>NATIONAL SHOPPING</w:t>
      </w:r>
    </w:p>
    <w:p w14:paraId="28521EC7" w14:textId="77777777" w:rsidR="005A6561" w:rsidRPr="00A75F6D" w:rsidRDefault="005A6561" w:rsidP="005A6561">
      <w:pPr>
        <w:jc w:val="center"/>
        <w:rPr>
          <w:b/>
          <w:sz w:val="22"/>
          <w:szCs w:val="22"/>
          <w:u w:val="single"/>
          <w:lang w:val="mn-MN"/>
        </w:rPr>
      </w:pPr>
      <w:r w:rsidRPr="00A75F6D">
        <w:rPr>
          <w:b/>
          <w:sz w:val="22"/>
          <w:szCs w:val="22"/>
          <w:u w:val="single"/>
          <w:lang w:val="mn-MN"/>
        </w:rPr>
        <w:t>Technical Requirements of the Goods</w:t>
      </w:r>
    </w:p>
    <w:p w14:paraId="71738A30" w14:textId="77777777" w:rsidR="005A6561" w:rsidRPr="00A75F6D" w:rsidRDefault="005A6561" w:rsidP="005A6561">
      <w:pPr>
        <w:jc w:val="center"/>
        <w:rPr>
          <w:b/>
          <w:sz w:val="22"/>
          <w:szCs w:val="22"/>
          <w:u w:val="single"/>
          <w:lang w:val="mn-MN"/>
        </w:rPr>
      </w:pPr>
    </w:p>
    <w:p w14:paraId="788941BB" w14:textId="10948DCC" w:rsidR="005A6561" w:rsidRPr="008F067C" w:rsidRDefault="00BB20A4" w:rsidP="0069368A">
      <w:pPr>
        <w:widowControl w:val="0"/>
        <w:suppressAutoHyphens/>
        <w:ind w:right="-14"/>
        <w:jc w:val="both"/>
        <w:rPr>
          <w:sz w:val="20"/>
          <w:szCs w:val="20"/>
        </w:rPr>
      </w:pPr>
      <w:r w:rsidRPr="00A75F6D">
        <w:rPr>
          <w:b/>
          <w:sz w:val="22"/>
          <w:szCs w:val="22"/>
          <w:lang w:val="mn-MN"/>
        </w:rPr>
        <w:t xml:space="preserve">ITEM 1: </w:t>
      </w:r>
      <w:r w:rsidR="008F067C">
        <w:rPr>
          <w:b/>
          <w:sz w:val="22"/>
          <w:szCs w:val="22"/>
        </w:rPr>
        <w:t>Laptop computer</w:t>
      </w:r>
      <w:r w:rsidR="00A75F6D" w:rsidRPr="00A75F6D">
        <w:rPr>
          <w:b/>
          <w:sz w:val="22"/>
          <w:szCs w:val="22"/>
          <w:lang w:val="mn-MN"/>
        </w:rPr>
        <w:t xml:space="preserve"> - </w:t>
      </w:r>
      <w:r w:rsidR="000931AD">
        <w:rPr>
          <w:b/>
          <w:sz w:val="22"/>
          <w:szCs w:val="22"/>
        </w:rPr>
        <w:t>6</w:t>
      </w:r>
      <w:r w:rsidR="00A75F6D" w:rsidRPr="00A75F6D">
        <w:rPr>
          <w:b/>
          <w:sz w:val="22"/>
          <w:szCs w:val="22"/>
          <w:lang w:val="mn-MN"/>
        </w:rPr>
        <w:t xml:space="preserve"> pc</w:t>
      </w:r>
      <w:r w:rsidR="008F067C">
        <w:rPr>
          <w:b/>
          <w:sz w:val="22"/>
          <w:szCs w:val="22"/>
        </w:rPr>
        <w:t>s</w:t>
      </w:r>
    </w:p>
    <w:p w14:paraId="6458D5EA" w14:textId="77777777" w:rsidR="00A75F6D" w:rsidRPr="00A75F6D" w:rsidRDefault="00A75F6D" w:rsidP="0069368A">
      <w:pPr>
        <w:widowControl w:val="0"/>
        <w:suppressAutoHyphens/>
        <w:ind w:right="-14"/>
        <w:jc w:val="both"/>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639"/>
        <w:gridCol w:w="4507"/>
      </w:tblGrid>
      <w:tr w:rsidR="005A6561" w:rsidRPr="00A75F6D" w14:paraId="2DB5EC4A" w14:textId="77777777" w:rsidTr="000577A2">
        <w:tc>
          <w:tcPr>
            <w:tcW w:w="296" w:type="pct"/>
            <w:shd w:val="clear" w:color="auto" w:fill="auto"/>
            <w:vAlign w:val="center"/>
          </w:tcPr>
          <w:p w14:paraId="44AB8B29" w14:textId="77777777" w:rsidR="005A6561" w:rsidRPr="00A75F6D" w:rsidRDefault="005A6561" w:rsidP="0069368A">
            <w:pPr>
              <w:widowControl w:val="0"/>
              <w:suppressAutoHyphens/>
              <w:ind w:right="-14"/>
              <w:jc w:val="center"/>
              <w:rPr>
                <w:b/>
                <w:sz w:val="22"/>
                <w:szCs w:val="22"/>
                <w:lang w:val="mn-MN"/>
              </w:rPr>
            </w:pPr>
            <w:r w:rsidRPr="00A75F6D">
              <w:rPr>
                <w:b/>
                <w:sz w:val="22"/>
                <w:szCs w:val="22"/>
                <w:lang w:val="mn-MN"/>
              </w:rPr>
              <w:t>№</w:t>
            </w:r>
          </w:p>
        </w:tc>
        <w:tc>
          <w:tcPr>
            <w:tcW w:w="2386" w:type="pct"/>
            <w:shd w:val="clear" w:color="auto" w:fill="auto"/>
            <w:vAlign w:val="center"/>
          </w:tcPr>
          <w:p w14:paraId="040670DA" w14:textId="77777777" w:rsidR="005A6561" w:rsidRPr="00A75F6D" w:rsidRDefault="005A6561" w:rsidP="0069368A">
            <w:pPr>
              <w:widowControl w:val="0"/>
              <w:suppressAutoHyphens/>
              <w:ind w:right="-14"/>
              <w:jc w:val="center"/>
              <w:rPr>
                <w:b/>
                <w:sz w:val="22"/>
                <w:szCs w:val="22"/>
                <w:lang w:val="mn-MN"/>
              </w:rPr>
            </w:pPr>
            <w:r w:rsidRPr="00A75F6D">
              <w:rPr>
                <w:b/>
                <w:sz w:val="22"/>
                <w:szCs w:val="22"/>
                <w:lang w:val="mn-MN"/>
              </w:rPr>
              <w:t>Technical requirements</w:t>
            </w:r>
          </w:p>
        </w:tc>
        <w:tc>
          <w:tcPr>
            <w:tcW w:w="2318" w:type="pct"/>
            <w:vAlign w:val="center"/>
          </w:tcPr>
          <w:p w14:paraId="0623FD37" w14:textId="77777777" w:rsidR="005A6561" w:rsidRPr="00A75F6D" w:rsidRDefault="005A6561" w:rsidP="0069368A">
            <w:pPr>
              <w:widowControl w:val="0"/>
              <w:suppressAutoHyphens/>
              <w:ind w:right="-14"/>
              <w:jc w:val="center"/>
              <w:rPr>
                <w:b/>
                <w:sz w:val="22"/>
                <w:szCs w:val="22"/>
                <w:lang w:val="mn-MN"/>
              </w:rPr>
            </w:pPr>
            <w:r w:rsidRPr="00A75F6D">
              <w:rPr>
                <w:b/>
                <w:sz w:val="22"/>
                <w:szCs w:val="22"/>
                <w:lang w:val="mn-MN"/>
              </w:rPr>
              <w:t>Offered Goods’ technical specifications</w:t>
            </w:r>
          </w:p>
        </w:tc>
      </w:tr>
      <w:tr w:rsidR="005A6561" w:rsidRPr="00A75F6D" w14:paraId="4758F50A" w14:textId="77777777" w:rsidTr="000577A2">
        <w:tc>
          <w:tcPr>
            <w:tcW w:w="296" w:type="pct"/>
            <w:shd w:val="clear" w:color="auto" w:fill="auto"/>
            <w:vAlign w:val="center"/>
          </w:tcPr>
          <w:p w14:paraId="3736AD66" w14:textId="77777777" w:rsidR="005A6561" w:rsidRPr="00A75F6D" w:rsidRDefault="00BB20A4" w:rsidP="00906E38">
            <w:pPr>
              <w:widowControl w:val="0"/>
              <w:suppressAutoHyphens/>
              <w:ind w:right="-14"/>
              <w:jc w:val="center"/>
              <w:rPr>
                <w:sz w:val="22"/>
                <w:szCs w:val="22"/>
                <w:lang w:val="mn-MN"/>
              </w:rPr>
            </w:pPr>
            <w:r w:rsidRPr="00A75F6D">
              <w:rPr>
                <w:sz w:val="22"/>
                <w:szCs w:val="22"/>
                <w:lang w:val="mn-MN"/>
              </w:rPr>
              <w:t>1</w:t>
            </w:r>
          </w:p>
        </w:tc>
        <w:tc>
          <w:tcPr>
            <w:tcW w:w="2386" w:type="pct"/>
            <w:shd w:val="clear" w:color="auto" w:fill="auto"/>
            <w:vAlign w:val="center"/>
          </w:tcPr>
          <w:p w14:paraId="47A6E5B7" w14:textId="3EE4B8B3" w:rsidR="005A6561" w:rsidRPr="000577A2" w:rsidRDefault="000931AD" w:rsidP="00A40C0E">
            <w:pPr>
              <w:widowControl w:val="0"/>
              <w:suppressAutoHyphens/>
              <w:ind w:right="-14"/>
              <w:rPr>
                <w:bCs/>
                <w:sz w:val="22"/>
                <w:szCs w:val="22"/>
              </w:rPr>
            </w:pPr>
            <w:r w:rsidRPr="000577A2">
              <w:rPr>
                <w:bCs/>
                <w:sz w:val="22"/>
                <w:szCs w:val="22"/>
              </w:rPr>
              <w:t>Processor</w:t>
            </w:r>
            <w:r w:rsidR="00933851" w:rsidRPr="000577A2">
              <w:rPr>
                <w:bCs/>
                <w:sz w:val="22"/>
                <w:szCs w:val="22"/>
              </w:rPr>
              <w:t xml:space="preserve"> </w:t>
            </w:r>
            <w:r w:rsidR="00933851" w:rsidRPr="000577A2">
              <w:rPr>
                <w:b/>
                <w:sz w:val="22"/>
                <w:szCs w:val="22"/>
              </w:rPr>
              <w:t>i7 8</w:t>
            </w:r>
            <w:r w:rsidR="00933851" w:rsidRPr="000577A2">
              <w:rPr>
                <w:b/>
                <w:sz w:val="22"/>
                <w:szCs w:val="22"/>
                <w:vertAlign w:val="superscript"/>
              </w:rPr>
              <w:t>th</w:t>
            </w:r>
          </w:p>
        </w:tc>
        <w:tc>
          <w:tcPr>
            <w:tcW w:w="2318" w:type="pct"/>
          </w:tcPr>
          <w:p w14:paraId="68C77824" w14:textId="23DC0895" w:rsidR="005A6561" w:rsidRPr="000931AD" w:rsidRDefault="005A6561" w:rsidP="005A6561">
            <w:pPr>
              <w:widowControl w:val="0"/>
              <w:suppressAutoHyphens/>
              <w:ind w:right="-14"/>
              <w:jc w:val="both"/>
              <w:rPr>
                <w:b/>
                <w:sz w:val="22"/>
                <w:szCs w:val="22"/>
              </w:rPr>
            </w:pPr>
          </w:p>
        </w:tc>
      </w:tr>
      <w:tr w:rsidR="005A6561" w:rsidRPr="00A75F6D" w14:paraId="61C683E3" w14:textId="77777777" w:rsidTr="000577A2">
        <w:tc>
          <w:tcPr>
            <w:tcW w:w="296" w:type="pct"/>
            <w:shd w:val="clear" w:color="auto" w:fill="auto"/>
            <w:vAlign w:val="center"/>
          </w:tcPr>
          <w:p w14:paraId="3ABD530E" w14:textId="77777777" w:rsidR="005A6561" w:rsidRPr="00A75F6D" w:rsidRDefault="00BB20A4" w:rsidP="00906E38">
            <w:pPr>
              <w:widowControl w:val="0"/>
              <w:suppressAutoHyphens/>
              <w:ind w:right="-14"/>
              <w:jc w:val="center"/>
              <w:rPr>
                <w:sz w:val="22"/>
                <w:szCs w:val="22"/>
                <w:lang w:val="mn-MN"/>
              </w:rPr>
            </w:pPr>
            <w:r w:rsidRPr="00A75F6D">
              <w:rPr>
                <w:sz w:val="22"/>
                <w:szCs w:val="22"/>
                <w:lang w:val="mn-MN"/>
              </w:rPr>
              <w:t>2</w:t>
            </w:r>
          </w:p>
        </w:tc>
        <w:tc>
          <w:tcPr>
            <w:tcW w:w="2386" w:type="pct"/>
            <w:shd w:val="clear" w:color="auto" w:fill="auto"/>
            <w:vAlign w:val="center"/>
          </w:tcPr>
          <w:p w14:paraId="0C281270" w14:textId="4B4C67D1" w:rsidR="005A6561" w:rsidRPr="000577A2" w:rsidRDefault="000931AD" w:rsidP="00906E38">
            <w:pPr>
              <w:widowControl w:val="0"/>
              <w:suppressAutoHyphens/>
              <w:ind w:right="-14"/>
              <w:rPr>
                <w:sz w:val="22"/>
                <w:szCs w:val="22"/>
              </w:rPr>
            </w:pPr>
            <w:r w:rsidRPr="000577A2">
              <w:rPr>
                <w:sz w:val="22"/>
                <w:szCs w:val="22"/>
              </w:rPr>
              <w:t>RAM</w:t>
            </w:r>
            <w:r w:rsidR="00933851" w:rsidRPr="000577A2">
              <w:rPr>
                <w:sz w:val="22"/>
                <w:szCs w:val="22"/>
              </w:rPr>
              <w:t>: 16GB</w:t>
            </w:r>
          </w:p>
        </w:tc>
        <w:tc>
          <w:tcPr>
            <w:tcW w:w="2318" w:type="pct"/>
          </w:tcPr>
          <w:p w14:paraId="7857F7B3" w14:textId="0B694E78" w:rsidR="000931AD" w:rsidRPr="000931AD" w:rsidRDefault="000931AD" w:rsidP="005A6561">
            <w:pPr>
              <w:widowControl w:val="0"/>
              <w:suppressAutoHyphens/>
              <w:ind w:right="-14"/>
              <w:jc w:val="both"/>
              <w:rPr>
                <w:sz w:val="22"/>
                <w:szCs w:val="22"/>
              </w:rPr>
            </w:pPr>
          </w:p>
        </w:tc>
      </w:tr>
      <w:tr w:rsidR="005A6561" w:rsidRPr="00A75F6D" w14:paraId="34206126" w14:textId="77777777" w:rsidTr="000577A2">
        <w:tc>
          <w:tcPr>
            <w:tcW w:w="296" w:type="pct"/>
            <w:shd w:val="clear" w:color="auto" w:fill="auto"/>
            <w:vAlign w:val="center"/>
          </w:tcPr>
          <w:p w14:paraId="17BE9108" w14:textId="77777777" w:rsidR="005A6561" w:rsidRPr="00A75F6D" w:rsidRDefault="00BB20A4" w:rsidP="00906E38">
            <w:pPr>
              <w:widowControl w:val="0"/>
              <w:suppressAutoHyphens/>
              <w:ind w:right="-14"/>
              <w:jc w:val="center"/>
              <w:rPr>
                <w:sz w:val="22"/>
                <w:szCs w:val="22"/>
                <w:lang w:val="mn-MN"/>
              </w:rPr>
            </w:pPr>
            <w:r w:rsidRPr="00A75F6D">
              <w:rPr>
                <w:sz w:val="22"/>
                <w:szCs w:val="22"/>
                <w:lang w:val="mn-MN"/>
              </w:rPr>
              <w:t>3</w:t>
            </w:r>
          </w:p>
        </w:tc>
        <w:tc>
          <w:tcPr>
            <w:tcW w:w="2386" w:type="pct"/>
            <w:shd w:val="clear" w:color="auto" w:fill="auto"/>
            <w:vAlign w:val="center"/>
          </w:tcPr>
          <w:p w14:paraId="04CE9329" w14:textId="5A27FE1C" w:rsidR="005A6561" w:rsidRPr="000577A2" w:rsidRDefault="00F53AC8" w:rsidP="00906E38">
            <w:pPr>
              <w:widowControl w:val="0"/>
              <w:suppressAutoHyphens/>
              <w:ind w:right="-14"/>
              <w:rPr>
                <w:sz w:val="22"/>
                <w:szCs w:val="22"/>
              </w:rPr>
            </w:pPr>
            <w:r w:rsidRPr="000577A2">
              <w:rPr>
                <w:sz w:val="22"/>
                <w:szCs w:val="22"/>
              </w:rPr>
              <w:t>Storage</w:t>
            </w:r>
            <w:r w:rsidR="00933851" w:rsidRPr="000577A2">
              <w:rPr>
                <w:sz w:val="22"/>
                <w:szCs w:val="22"/>
              </w:rPr>
              <w:t>: 512GB SSD</w:t>
            </w:r>
          </w:p>
        </w:tc>
        <w:tc>
          <w:tcPr>
            <w:tcW w:w="2318" w:type="pct"/>
          </w:tcPr>
          <w:p w14:paraId="03F048AA" w14:textId="70B8EB21" w:rsidR="005A6561" w:rsidRPr="000931AD" w:rsidRDefault="005A6561" w:rsidP="005A6561">
            <w:pPr>
              <w:widowControl w:val="0"/>
              <w:suppressAutoHyphens/>
              <w:ind w:right="-14"/>
              <w:jc w:val="both"/>
              <w:rPr>
                <w:sz w:val="22"/>
                <w:szCs w:val="22"/>
              </w:rPr>
            </w:pPr>
          </w:p>
        </w:tc>
      </w:tr>
      <w:tr w:rsidR="00E72F5F" w:rsidRPr="00A75F6D" w14:paraId="346ACC5B" w14:textId="77777777" w:rsidTr="000577A2">
        <w:tc>
          <w:tcPr>
            <w:tcW w:w="296" w:type="pct"/>
            <w:shd w:val="clear" w:color="auto" w:fill="auto"/>
            <w:vAlign w:val="center"/>
          </w:tcPr>
          <w:p w14:paraId="593BBBE8" w14:textId="77777777" w:rsidR="00E72F5F" w:rsidRPr="00A75F6D" w:rsidRDefault="00E72F5F" w:rsidP="00906E38">
            <w:pPr>
              <w:widowControl w:val="0"/>
              <w:suppressAutoHyphens/>
              <w:ind w:right="-14"/>
              <w:jc w:val="center"/>
              <w:rPr>
                <w:sz w:val="22"/>
                <w:szCs w:val="22"/>
                <w:lang w:val="mn-MN"/>
              </w:rPr>
            </w:pPr>
            <w:r w:rsidRPr="00A75F6D">
              <w:rPr>
                <w:sz w:val="22"/>
                <w:szCs w:val="22"/>
                <w:lang w:val="mn-MN"/>
              </w:rPr>
              <w:t>4</w:t>
            </w:r>
          </w:p>
        </w:tc>
        <w:tc>
          <w:tcPr>
            <w:tcW w:w="2386" w:type="pct"/>
            <w:shd w:val="clear" w:color="auto" w:fill="auto"/>
            <w:vAlign w:val="center"/>
          </w:tcPr>
          <w:p w14:paraId="63A48999" w14:textId="0476BC71" w:rsidR="00E72F5F" w:rsidRPr="000577A2" w:rsidRDefault="000931AD" w:rsidP="00906E38">
            <w:pPr>
              <w:widowControl w:val="0"/>
              <w:suppressAutoHyphens/>
              <w:ind w:right="-14"/>
              <w:rPr>
                <w:color w:val="000000"/>
                <w:sz w:val="22"/>
                <w:szCs w:val="22"/>
              </w:rPr>
            </w:pPr>
            <w:r w:rsidRPr="000577A2">
              <w:rPr>
                <w:color w:val="000000"/>
                <w:sz w:val="22"/>
                <w:szCs w:val="22"/>
              </w:rPr>
              <w:t>Display</w:t>
            </w:r>
            <w:r w:rsidR="00933851" w:rsidRPr="000577A2">
              <w:rPr>
                <w:color w:val="000000"/>
                <w:sz w:val="22"/>
                <w:szCs w:val="22"/>
              </w:rPr>
              <w:t xml:space="preserve">: </w:t>
            </w:r>
            <w:r w:rsidR="00933851" w:rsidRPr="000577A2">
              <w:rPr>
                <w:sz w:val="22"/>
                <w:szCs w:val="22"/>
              </w:rPr>
              <w:t>14.0” FHD</w:t>
            </w:r>
          </w:p>
        </w:tc>
        <w:tc>
          <w:tcPr>
            <w:tcW w:w="2318" w:type="pct"/>
          </w:tcPr>
          <w:p w14:paraId="3A3F9603" w14:textId="06AA81D1" w:rsidR="00E72F5F" w:rsidRPr="000931AD" w:rsidRDefault="00E72F5F" w:rsidP="005A6561">
            <w:pPr>
              <w:widowControl w:val="0"/>
              <w:suppressAutoHyphens/>
              <w:ind w:right="-14"/>
              <w:jc w:val="both"/>
              <w:rPr>
                <w:sz w:val="22"/>
                <w:szCs w:val="22"/>
              </w:rPr>
            </w:pPr>
          </w:p>
        </w:tc>
      </w:tr>
      <w:tr w:rsidR="005A6561" w:rsidRPr="00A75F6D" w14:paraId="05D9C763" w14:textId="77777777" w:rsidTr="000577A2">
        <w:tc>
          <w:tcPr>
            <w:tcW w:w="296" w:type="pct"/>
            <w:shd w:val="clear" w:color="auto" w:fill="auto"/>
            <w:vAlign w:val="center"/>
          </w:tcPr>
          <w:p w14:paraId="002E7BAE" w14:textId="77777777" w:rsidR="005A6561" w:rsidRPr="00A75F6D" w:rsidRDefault="00E72F5F" w:rsidP="00906E38">
            <w:pPr>
              <w:widowControl w:val="0"/>
              <w:suppressAutoHyphens/>
              <w:ind w:right="-14"/>
              <w:jc w:val="center"/>
              <w:rPr>
                <w:sz w:val="22"/>
                <w:szCs w:val="22"/>
                <w:lang w:val="mn-MN"/>
              </w:rPr>
            </w:pPr>
            <w:r w:rsidRPr="00A75F6D">
              <w:rPr>
                <w:sz w:val="22"/>
                <w:szCs w:val="22"/>
                <w:lang w:val="mn-MN"/>
              </w:rPr>
              <w:t>5</w:t>
            </w:r>
          </w:p>
        </w:tc>
        <w:tc>
          <w:tcPr>
            <w:tcW w:w="2386" w:type="pct"/>
            <w:shd w:val="clear" w:color="auto" w:fill="auto"/>
            <w:vAlign w:val="center"/>
          </w:tcPr>
          <w:p w14:paraId="124B73AB" w14:textId="76325869" w:rsidR="005A6561" w:rsidRPr="000577A2" w:rsidRDefault="000931AD" w:rsidP="00906E38">
            <w:pPr>
              <w:widowControl w:val="0"/>
              <w:suppressAutoHyphens/>
              <w:ind w:right="-14"/>
              <w:rPr>
                <w:sz w:val="22"/>
                <w:szCs w:val="22"/>
              </w:rPr>
            </w:pPr>
            <w:r w:rsidRPr="000577A2">
              <w:rPr>
                <w:sz w:val="22"/>
                <w:szCs w:val="22"/>
              </w:rPr>
              <w:t>Graphics</w:t>
            </w:r>
            <w:r w:rsidR="00933851" w:rsidRPr="000577A2">
              <w:rPr>
                <w:sz w:val="22"/>
                <w:szCs w:val="22"/>
              </w:rPr>
              <w:t xml:space="preserve">: </w:t>
            </w:r>
            <w:r w:rsidR="00933851" w:rsidRPr="000577A2">
              <w:rPr>
                <w:sz w:val="22"/>
                <w:szCs w:val="22"/>
                <w:lang w:val="mn-MN"/>
              </w:rPr>
              <w:t>Integrated Intel® UHD Graphics 620</w:t>
            </w:r>
          </w:p>
        </w:tc>
        <w:tc>
          <w:tcPr>
            <w:tcW w:w="2318" w:type="pct"/>
          </w:tcPr>
          <w:p w14:paraId="73A1161A" w14:textId="2A79D757" w:rsidR="005A6561" w:rsidRPr="00A75F6D" w:rsidRDefault="005A6561" w:rsidP="005A6561">
            <w:pPr>
              <w:widowControl w:val="0"/>
              <w:suppressAutoHyphens/>
              <w:ind w:right="-14"/>
              <w:jc w:val="both"/>
              <w:rPr>
                <w:sz w:val="22"/>
                <w:szCs w:val="22"/>
                <w:lang w:val="mn-MN"/>
              </w:rPr>
            </w:pPr>
          </w:p>
        </w:tc>
      </w:tr>
      <w:tr w:rsidR="005A6561" w:rsidRPr="00A75F6D" w14:paraId="0928F786" w14:textId="77777777" w:rsidTr="000577A2">
        <w:tc>
          <w:tcPr>
            <w:tcW w:w="296" w:type="pct"/>
            <w:shd w:val="clear" w:color="auto" w:fill="auto"/>
            <w:vAlign w:val="center"/>
          </w:tcPr>
          <w:p w14:paraId="0EC2C1DD" w14:textId="77777777" w:rsidR="005A6561" w:rsidRPr="00A75F6D" w:rsidRDefault="00E72F5F" w:rsidP="00906E38">
            <w:pPr>
              <w:widowControl w:val="0"/>
              <w:suppressAutoHyphens/>
              <w:ind w:right="-14"/>
              <w:jc w:val="center"/>
              <w:rPr>
                <w:sz w:val="22"/>
                <w:szCs w:val="22"/>
                <w:lang w:val="mn-MN"/>
              </w:rPr>
            </w:pPr>
            <w:r w:rsidRPr="00A75F6D">
              <w:rPr>
                <w:sz w:val="22"/>
                <w:szCs w:val="22"/>
                <w:lang w:val="mn-MN"/>
              </w:rPr>
              <w:t>6</w:t>
            </w:r>
          </w:p>
        </w:tc>
        <w:tc>
          <w:tcPr>
            <w:tcW w:w="2386" w:type="pct"/>
            <w:shd w:val="clear" w:color="auto" w:fill="auto"/>
            <w:vAlign w:val="center"/>
          </w:tcPr>
          <w:p w14:paraId="6093E4CB" w14:textId="4D378921" w:rsidR="005A6561" w:rsidRPr="000931AD" w:rsidRDefault="000931AD" w:rsidP="00906E38">
            <w:pPr>
              <w:widowControl w:val="0"/>
              <w:suppressAutoHyphens/>
              <w:ind w:right="-14"/>
              <w:rPr>
                <w:sz w:val="22"/>
                <w:szCs w:val="22"/>
              </w:rPr>
            </w:pPr>
            <w:r>
              <w:rPr>
                <w:sz w:val="22"/>
                <w:szCs w:val="22"/>
              </w:rPr>
              <w:t>Operation System</w:t>
            </w:r>
            <w:r w:rsidR="00933851">
              <w:rPr>
                <w:sz w:val="22"/>
                <w:szCs w:val="22"/>
              </w:rPr>
              <w:t>: Windows 10 Pro</w:t>
            </w:r>
          </w:p>
        </w:tc>
        <w:tc>
          <w:tcPr>
            <w:tcW w:w="2318" w:type="pct"/>
          </w:tcPr>
          <w:p w14:paraId="24BD31B7" w14:textId="3A4D5856" w:rsidR="005A6561" w:rsidRPr="000931AD" w:rsidRDefault="005A6561" w:rsidP="005A6561">
            <w:pPr>
              <w:widowControl w:val="0"/>
              <w:suppressAutoHyphens/>
              <w:ind w:right="-14"/>
              <w:jc w:val="both"/>
              <w:rPr>
                <w:sz w:val="22"/>
                <w:szCs w:val="22"/>
              </w:rPr>
            </w:pPr>
          </w:p>
        </w:tc>
      </w:tr>
      <w:tr w:rsidR="005A6561" w:rsidRPr="00A75F6D" w14:paraId="49CAF4BF" w14:textId="77777777" w:rsidTr="000577A2">
        <w:tc>
          <w:tcPr>
            <w:tcW w:w="296" w:type="pct"/>
            <w:shd w:val="clear" w:color="auto" w:fill="auto"/>
            <w:vAlign w:val="center"/>
          </w:tcPr>
          <w:p w14:paraId="03AC9272" w14:textId="77777777" w:rsidR="005A6561" w:rsidRPr="00A75F6D" w:rsidRDefault="00E72F5F" w:rsidP="00906E38">
            <w:pPr>
              <w:widowControl w:val="0"/>
              <w:suppressAutoHyphens/>
              <w:ind w:right="-14"/>
              <w:jc w:val="center"/>
              <w:rPr>
                <w:sz w:val="22"/>
                <w:szCs w:val="22"/>
                <w:lang w:val="mn-MN"/>
              </w:rPr>
            </w:pPr>
            <w:r w:rsidRPr="00A75F6D">
              <w:rPr>
                <w:sz w:val="22"/>
                <w:szCs w:val="22"/>
                <w:lang w:val="mn-MN"/>
              </w:rPr>
              <w:t>7</w:t>
            </w:r>
          </w:p>
        </w:tc>
        <w:tc>
          <w:tcPr>
            <w:tcW w:w="2386" w:type="pct"/>
            <w:shd w:val="clear" w:color="auto" w:fill="auto"/>
            <w:vAlign w:val="center"/>
          </w:tcPr>
          <w:p w14:paraId="0E7ACCD3" w14:textId="6C8623B4" w:rsidR="005A6561" w:rsidRPr="00F53AC8" w:rsidRDefault="00F53AC8" w:rsidP="00906E38">
            <w:pPr>
              <w:widowControl w:val="0"/>
              <w:suppressAutoHyphens/>
              <w:ind w:right="-14"/>
              <w:rPr>
                <w:sz w:val="22"/>
                <w:szCs w:val="22"/>
              </w:rPr>
            </w:pPr>
            <w:r>
              <w:rPr>
                <w:sz w:val="22"/>
                <w:szCs w:val="22"/>
              </w:rPr>
              <w:t>Webcam</w:t>
            </w:r>
            <w:r w:rsidR="00933851">
              <w:rPr>
                <w:sz w:val="22"/>
                <w:szCs w:val="22"/>
              </w:rPr>
              <w:t>:</w:t>
            </w:r>
            <w:r>
              <w:rPr>
                <w:sz w:val="22"/>
                <w:szCs w:val="22"/>
              </w:rPr>
              <w:t xml:space="preserve"> </w:t>
            </w:r>
          </w:p>
        </w:tc>
        <w:tc>
          <w:tcPr>
            <w:tcW w:w="2318" w:type="pct"/>
          </w:tcPr>
          <w:p w14:paraId="181070FA" w14:textId="61574886" w:rsidR="005A6561" w:rsidRPr="00F53AC8" w:rsidRDefault="005A6561" w:rsidP="005A6561">
            <w:pPr>
              <w:widowControl w:val="0"/>
              <w:suppressAutoHyphens/>
              <w:ind w:right="-14"/>
              <w:jc w:val="both"/>
              <w:rPr>
                <w:sz w:val="22"/>
                <w:szCs w:val="22"/>
              </w:rPr>
            </w:pPr>
          </w:p>
        </w:tc>
      </w:tr>
      <w:tr w:rsidR="005A6561" w:rsidRPr="00A75F6D" w14:paraId="300E1414" w14:textId="77777777" w:rsidTr="000577A2">
        <w:tc>
          <w:tcPr>
            <w:tcW w:w="296" w:type="pct"/>
            <w:shd w:val="clear" w:color="auto" w:fill="auto"/>
            <w:vAlign w:val="center"/>
          </w:tcPr>
          <w:p w14:paraId="0A1C19A2" w14:textId="77777777" w:rsidR="005A6561" w:rsidRPr="00A75F6D" w:rsidRDefault="00E72F5F" w:rsidP="00906E38">
            <w:pPr>
              <w:widowControl w:val="0"/>
              <w:suppressAutoHyphens/>
              <w:ind w:right="-14"/>
              <w:jc w:val="center"/>
              <w:rPr>
                <w:sz w:val="22"/>
                <w:szCs w:val="22"/>
                <w:lang w:val="mn-MN"/>
              </w:rPr>
            </w:pPr>
            <w:r w:rsidRPr="00A75F6D">
              <w:rPr>
                <w:sz w:val="22"/>
                <w:szCs w:val="22"/>
                <w:lang w:val="mn-MN"/>
              </w:rPr>
              <w:t>8</w:t>
            </w:r>
          </w:p>
        </w:tc>
        <w:tc>
          <w:tcPr>
            <w:tcW w:w="2386" w:type="pct"/>
            <w:shd w:val="clear" w:color="auto" w:fill="auto"/>
            <w:vAlign w:val="center"/>
          </w:tcPr>
          <w:p w14:paraId="731011F2" w14:textId="1522655D" w:rsidR="005A6561" w:rsidRPr="00F53AC8" w:rsidRDefault="00F53AC8" w:rsidP="00700AB9">
            <w:pPr>
              <w:widowControl w:val="0"/>
              <w:suppressAutoHyphens/>
              <w:ind w:right="-14"/>
              <w:rPr>
                <w:sz w:val="22"/>
                <w:szCs w:val="22"/>
              </w:rPr>
            </w:pPr>
            <w:r>
              <w:rPr>
                <w:sz w:val="22"/>
                <w:szCs w:val="22"/>
              </w:rPr>
              <w:t>Battery</w:t>
            </w:r>
            <w:r w:rsidR="00933851">
              <w:rPr>
                <w:sz w:val="22"/>
                <w:szCs w:val="22"/>
              </w:rPr>
              <w:t xml:space="preserve">: </w:t>
            </w:r>
            <w:r w:rsidR="00933851" w:rsidRPr="00F53AC8">
              <w:rPr>
                <w:sz w:val="22"/>
                <w:szCs w:val="22"/>
                <w:lang w:val="mn-MN"/>
              </w:rPr>
              <w:t>30.3 hours with dual battery (24 + 72 Wh)*</w:t>
            </w:r>
          </w:p>
        </w:tc>
        <w:tc>
          <w:tcPr>
            <w:tcW w:w="2318" w:type="pct"/>
          </w:tcPr>
          <w:p w14:paraId="4A8D76A9" w14:textId="467F77B3" w:rsidR="005A6561" w:rsidRPr="00A75F6D" w:rsidRDefault="005A6561" w:rsidP="005A6561">
            <w:pPr>
              <w:widowControl w:val="0"/>
              <w:suppressAutoHyphens/>
              <w:ind w:right="-14"/>
              <w:jc w:val="both"/>
              <w:rPr>
                <w:sz w:val="22"/>
                <w:szCs w:val="22"/>
                <w:lang w:val="mn-MN"/>
              </w:rPr>
            </w:pPr>
          </w:p>
        </w:tc>
      </w:tr>
      <w:tr w:rsidR="004D4B27" w:rsidRPr="00A75F6D" w14:paraId="35F3E43A" w14:textId="77777777" w:rsidTr="000577A2">
        <w:tc>
          <w:tcPr>
            <w:tcW w:w="296" w:type="pct"/>
            <w:shd w:val="clear" w:color="auto" w:fill="auto"/>
            <w:vAlign w:val="center"/>
          </w:tcPr>
          <w:p w14:paraId="2724FF36" w14:textId="77777777" w:rsidR="004D4B27" w:rsidRPr="00A75F6D" w:rsidRDefault="004D4B27" w:rsidP="00906E38">
            <w:pPr>
              <w:widowControl w:val="0"/>
              <w:suppressAutoHyphens/>
              <w:ind w:right="-14"/>
              <w:jc w:val="center"/>
              <w:rPr>
                <w:sz w:val="22"/>
                <w:szCs w:val="22"/>
                <w:lang w:val="mn-MN"/>
              </w:rPr>
            </w:pPr>
            <w:r w:rsidRPr="00A75F6D">
              <w:rPr>
                <w:sz w:val="22"/>
                <w:szCs w:val="22"/>
                <w:lang w:val="mn-MN"/>
              </w:rPr>
              <w:t>9</w:t>
            </w:r>
          </w:p>
        </w:tc>
        <w:tc>
          <w:tcPr>
            <w:tcW w:w="2386" w:type="pct"/>
            <w:shd w:val="clear" w:color="auto" w:fill="auto"/>
            <w:vAlign w:val="center"/>
          </w:tcPr>
          <w:p w14:paraId="515F7A15" w14:textId="094CAB27" w:rsidR="004D4B27" w:rsidRPr="00F53AC8" w:rsidRDefault="00F53AC8" w:rsidP="00700AB9">
            <w:pPr>
              <w:widowControl w:val="0"/>
              <w:suppressAutoHyphens/>
              <w:ind w:right="-14"/>
              <w:rPr>
                <w:sz w:val="22"/>
                <w:szCs w:val="22"/>
              </w:rPr>
            </w:pPr>
            <w:r>
              <w:rPr>
                <w:sz w:val="22"/>
                <w:szCs w:val="22"/>
              </w:rPr>
              <w:t>WLAN</w:t>
            </w:r>
            <w:r w:rsidR="00933851">
              <w:rPr>
                <w:sz w:val="22"/>
                <w:szCs w:val="22"/>
              </w:rPr>
              <w:t xml:space="preserve">: </w:t>
            </w:r>
            <w:r w:rsidR="00933851" w:rsidRPr="00F53AC8">
              <w:rPr>
                <w:sz w:val="22"/>
                <w:szCs w:val="22"/>
                <w:lang w:val="mn-MN"/>
              </w:rPr>
              <w:t>Intel® Dual Band 8265 Wireless-AC (2 x 2) + Bluetooth® 4.1 with vPro™</w:t>
            </w:r>
          </w:p>
        </w:tc>
        <w:tc>
          <w:tcPr>
            <w:tcW w:w="2318" w:type="pct"/>
          </w:tcPr>
          <w:p w14:paraId="56DB4BB3" w14:textId="79BDF949" w:rsidR="004D4B27" w:rsidRPr="00A75F6D" w:rsidRDefault="004D4B27" w:rsidP="005A6561">
            <w:pPr>
              <w:widowControl w:val="0"/>
              <w:suppressAutoHyphens/>
              <w:ind w:right="-14"/>
              <w:jc w:val="both"/>
              <w:rPr>
                <w:sz w:val="22"/>
                <w:szCs w:val="22"/>
                <w:lang w:val="mn-MN"/>
              </w:rPr>
            </w:pPr>
          </w:p>
        </w:tc>
      </w:tr>
      <w:tr w:rsidR="0006190B" w:rsidRPr="00A75F6D" w14:paraId="6708614D" w14:textId="77777777" w:rsidTr="000577A2">
        <w:trPr>
          <w:trHeight w:val="3036"/>
        </w:trPr>
        <w:tc>
          <w:tcPr>
            <w:tcW w:w="296" w:type="pct"/>
            <w:shd w:val="clear" w:color="auto" w:fill="auto"/>
            <w:vAlign w:val="center"/>
          </w:tcPr>
          <w:p w14:paraId="68874282" w14:textId="56067630" w:rsidR="0006190B" w:rsidRPr="00A75F6D" w:rsidRDefault="0006190B" w:rsidP="00906E38">
            <w:pPr>
              <w:widowControl w:val="0"/>
              <w:suppressAutoHyphens/>
              <w:ind w:right="-14"/>
              <w:jc w:val="center"/>
              <w:rPr>
                <w:sz w:val="22"/>
                <w:szCs w:val="22"/>
                <w:lang w:val="mn-MN"/>
              </w:rPr>
            </w:pPr>
            <w:r w:rsidRPr="00A75F6D">
              <w:rPr>
                <w:sz w:val="22"/>
                <w:szCs w:val="22"/>
                <w:lang w:val="mn-MN"/>
              </w:rPr>
              <w:t>10</w:t>
            </w:r>
          </w:p>
        </w:tc>
        <w:tc>
          <w:tcPr>
            <w:tcW w:w="2386" w:type="pct"/>
            <w:shd w:val="clear" w:color="auto" w:fill="auto"/>
            <w:vAlign w:val="center"/>
          </w:tcPr>
          <w:p w14:paraId="5AE318EB" w14:textId="0EA9052B" w:rsidR="0006190B" w:rsidRDefault="0006190B" w:rsidP="00E72F5F">
            <w:pPr>
              <w:widowControl w:val="0"/>
              <w:suppressAutoHyphens/>
              <w:ind w:right="-14"/>
              <w:rPr>
                <w:sz w:val="22"/>
                <w:szCs w:val="22"/>
                <w:lang w:val="mn-MN"/>
              </w:rPr>
            </w:pPr>
            <w:r>
              <w:rPr>
                <w:sz w:val="22"/>
                <w:szCs w:val="22"/>
              </w:rPr>
              <w:t xml:space="preserve">Ports: </w:t>
            </w:r>
            <w:r w:rsidRPr="00F53AC8">
              <w:rPr>
                <w:sz w:val="22"/>
                <w:szCs w:val="22"/>
                <w:lang w:val="mn-MN"/>
              </w:rPr>
              <w:t>2 x USB 3.1 Gen 1** (one Always On)</w:t>
            </w:r>
          </w:p>
          <w:p w14:paraId="0537EF82" w14:textId="05BC2663" w:rsidR="0006190B" w:rsidRDefault="0006190B" w:rsidP="00E72F5F">
            <w:pPr>
              <w:widowControl w:val="0"/>
              <w:suppressAutoHyphens/>
              <w:ind w:right="-14"/>
              <w:rPr>
                <w:sz w:val="22"/>
                <w:szCs w:val="22"/>
                <w:lang w:val="mn-MN"/>
              </w:rPr>
            </w:pPr>
            <w:r w:rsidRPr="00F53AC8">
              <w:rPr>
                <w:sz w:val="22"/>
                <w:szCs w:val="22"/>
                <w:lang w:val="mn-MN"/>
              </w:rPr>
              <w:t>1 x USB 3.1 Gen 1** Type-C (Power Delivery, DisplayPort, Data transfer)</w:t>
            </w:r>
          </w:p>
          <w:p w14:paraId="1E195319" w14:textId="4DFF0A37" w:rsidR="0006190B" w:rsidRDefault="0006190B" w:rsidP="00E72F5F">
            <w:pPr>
              <w:widowControl w:val="0"/>
              <w:suppressAutoHyphens/>
              <w:ind w:right="-14"/>
              <w:rPr>
                <w:sz w:val="22"/>
                <w:szCs w:val="22"/>
                <w:lang w:val="mn-MN"/>
              </w:rPr>
            </w:pPr>
            <w:r w:rsidRPr="00F53AC8">
              <w:rPr>
                <w:sz w:val="22"/>
                <w:szCs w:val="22"/>
                <w:lang w:val="mn-MN"/>
              </w:rPr>
              <w:t>1 x USB 3.1 Gen 2** Type-C / Intel Thunderbolt 3 (Power Delivery, DisplayPort, Data transfer)</w:t>
            </w:r>
          </w:p>
          <w:p w14:paraId="4C37CB5A" w14:textId="742E49A3" w:rsidR="0006190B" w:rsidRDefault="0006190B" w:rsidP="00E72F5F">
            <w:pPr>
              <w:widowControl w:val="0"/>
              <w:suppressAutoHyphens/>
              <w:ind w:right="-14"/>
              <w:rPr>
                <w:sz w:val="22"/>
                <w:szCs w:val="22"/>
                <w:lang w:val="mn-MN"/>
              </w:rPr>
            </w:pPr>
            <w:r w:rsidRPr="00F53AC8">
              <w:rPr>
                <w:sz w:val="22"/>
                <w:szCs w:val="22"/>
                <w:lang w:val="mn-MN"/>
              </w:rPr>
              <w:t>Headphone and microphone combo jack</w:t>
            </w:r>
          </w:p>
          <w:p w14:paraId="2ECBDE30" w14:textId="4C831347" w:rsidR="0006190B" w:rsidRDefault="0006190B" w:rsidP="00E72F5F">
            <w:pPr>
              <w:widowControl w:val="0"/>
              <w:suppressAutoHyphens/>
              <w:ind w:right="-14"/>
              <w:rPr>
                <w:sz w:val="22"/>
                <w:szCs w:val="22"/>
                <w:lang w:val="mn-MN"/>
              </w:rPr>
            </w:pPr>
            <w:r w:rsidRPr="00F53AC8">
              <w:rPr>
                <w:sz w:val="22"/>
                <w:szCs w:val="22"/>
                <w:lang w:val="mn-MN"/>
              </w:rPr>
              <w:t>4-in-1 SD card reader (SD, MMC, SDHC, SDXC)</w:t>
            </w:r>
          </w:p>
          <w:p w14:paraId="5B8762D5" w14:textId="498953F8" w:rsidR="0006190B" w:rsidRDefault="0006190B" w:rsidP="00E72F5F">
            <w:pPr>
              <w:widowControl w:val="0"/>
              <w:suppressAutoHyphens/>
              <w:ind w:right="-14"/>
              <w:rPr>
                <w:sz w:val="22"/>
                <w:szCs w:val="22"/>
                <w:lang w:val="mn-MN"/>
              </w:rPr>
            </w:pPr>
            <w:r w:rsidRPr="00F53AC8">
              <w:rPr>
                <w:sz w:val="22"/>
                <w:szCs w:val="22"/>
                <w:lang w:val="mn-MN"/>
              </w:rPr>
              <w:t>HDMI</w:t>
            </w:r>
          </w:p>
          <w:p w14:paraId="60473C26" w14:textId="551C7624" w:rsidR="0006190B" w:rsidRDefault="0006190B" w:rsidP="00E72F5F">
            <w:pPr>
              <w:widowControl w:val="0"/>
              <w:suppressAutoHyphens/>
              <w:ind w:right="-14"/>
              <w:rPr>
                <w:sz w:val="22"/>
                <w:szCs w:val="22"/>
              </w:rPr>
            </w:pPr>
            <w:r w:rsidRPr="00F53AC8">
              <w:rPr>
                <w:sz w:val="22"/>
                <w:szCs w:val="22"/>
                <w:lang w:val="mn-MN"/>
              </w:rPr>
              <w:t>RJ45 Gigabit Ethernet</w:t>
            </w:r>
          </w:p>
          <w:p w14:paraId="280F7355" w14:textId="170132C6" w:rsidR="0006190B" w:rsidRPr="00F53AC8" w:rsidRDefault="0006190B" w:rsidP="00E72F5F">
            <w:pPr>
              <w:widowControl w:val="0"/>
              <w:suppressAutoHyphens/>
              <w:ind w:right="-14"/>
              <w:rPr>
                <w:sz w:val="22"/>
                <w:szCs w:val="22"/>
              </w:rPr>
            </w:pPr>
            <w:r w:rsidRPr="00F53AC8">
              <w:rPr>
                <w:sz w:val="22"/>
                <w:szCs w:val="22"/>
                <w:lang w:val="mn-MN"/>
              </w:rPr>
              <w:t>Optional Smart card reader</w:t>
            </w:r>
          </w:p>
        </w:tc>
        <w:tc>
          <w:tcPr>
            <w:tcW w:w="2318" w:type="pct"/>
          </w:tcPr>
          <w:p w14:paraId="73C85240" w14:textId="77A2CB74" w:rsidR="0006190B" w:rsidRPr="00A75F6D" w:rsidRDefault="0006190B" w:rsidP="005A6561">
            <w:pPr>
              <w:widowControl w:val="0"/>
              <w:suppressAutoHyphens/>
              <w:ind w:right="-14"/>
              <w:jc w:val="both"/>
              <w:rPr>
                <w:sz w:val="22"/>
                <w:szCs w:val="22"/>
                <w:lang w:val="mn-MN"/>
              </w:rPr>
            </w:pPr>
          </w:p>
        </w:tc>
      </w:tr>
    </w:tbl>
    <w:p w14:paraId="5BE62250" w14:textId="77777777" w:rsidR="001178AE" w:rsidRPr="00A75F6D" w:rsidRDefault="001178AE" w:rsidP="0069368A">
      <w:pPr>
        <w:widowControl w:val="0"/>
        <w:suppressAutoHyphens/>
        <w:ind w:right="-14"/>
        <w:jc w:val="both"/>
        <w:rPr>
          <w:b/>
          <w:sz w:val="22"/>
          <w:szCs w:val="22"/>
          <w:lang w:val="mn-MN"/>
        </w:rPr>
      </w:pPr>
    </w:p>
    <w:p w14:paraId="26BF4416" w14:textId="5EFF316C" w:rsidR="005A6561" w:rsidRDefault="00BB20A4" w:rsidP="0069368A">
      <w:pPr>
        <w:widowControl w:val="0"/>
        <w:suppressAutoHyphens/>
        <w:ind w:right="-14"/>
        <w:jc w:val="both"/>
        <w:rPr>
          <w:sz w:val="20"/>
          <w:szCs w:val="20"/>
          <w:lang w:val="mn-MN"/>
        </w:rPr>
      </w:pPr>
      <w:r w:rsidRPr="00A75F6D">
        <w:rPr>
          <w:b/>
          <w:sz w:val="22"/>
          <w:szCs w:val="22"/>
          <w:lang w:val="mn-MN"/>
        </w:rPr>
        <w:t>ITEM</w:t>
      </w:r>
      <w:r w:rsidR="008F067C">
        <w:rPr>
          <w:b/>
          <w:sz w:val="22"/>
          <w:szCs w:val="22"/>
        </w:rPr>
        <w:t xml:space="preserve"> </w:t>
      </w:r>
      <w:r w:rsidRPr="00A75F6D">
        <w:rPr>
          <w:b/>
          <w:sz w:val="22"/>
          <w:szCs w:val="22"/>
          <w:lang w:val="mn-MN"/>
        </w:rPr>
        <w:t xml:space="preserve">2: </w:t>
      </w:r>
      <w:r w:rsidR="008F067C">
        <w:rPr>
          <w:b/>
          <w:sz w:val="22"/>
          <w:szCs w:val="22"/>
        </w:rPr>
        <w:t>55” smart TV</w:t>
      </w:r>
      <w:r w:rsidR="00A75F6D">
        <w:rPr>
          <w:b/>
          <w:sz w:val="22"/>
          <w:szCs w:val="22"/>
        </w:rPr>
        <w:t xml:space="preserve"> </w:t>
      </w:r>
      <w:r w:rsidR="00A75F6D" w:rsidRPr="00A75F6D">
        <w:rPr>
          <w:b/>
          <w:sz w:val="22"/>
          <w:szCs w:val="22"/>
          <w:lang w:val="mn-MN"/>
        </w:rPr>
        <w:t>- 1 pc</w:t>
      </w:r>
    </w:p>
    <w:p w14:paraId="247D2103" w14:textId="77777777" w:rsidR="00A75F6D" w:rsidRPr="00A75F6D" w:rsidRDefault="00A75F6D" w:rsidP="0069368A">
      <w:pPr>
        <w:widowControl w:val="0"/>
        <w:suppressAutoHyphens/>
        <w:ind w:right="-14"/>
        <w:jc w:val="both"/>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4670"/>
        <w:gridCol w:w="4507"/>
      </w:tblGrid>
      <w:tr w:rsidR="005A6561" w:rsidRPr="00A75F6D" w14:paraId="084F8AC1" w14:textId="77777777" w:rsidTr="000577A2">
        <w:tc>
          <w:tcPr>
            <w:tcW w:w="280" w:type="pct"/>
            <w:shd w:val="clear" w:color="auto" w:fill="auto"/>
            <w:vAlign w:val="center"/>
          </w:tcPr>
          <w:p w14:paraId="12A3BE7C" w14:textId="77777777" w:rsidR="005A6561" w:rsidRPr="00A75F6D" w:rsidRDefault="005A6561" w:rsidP="000F10A7">
            <w:pPr>
              <w:widowControl w:val="0"/>
              <w:suppressAutoHyphens/>
              <w:ind w:right="-14"/>
              <w:jc w:val="center"/>
              <w:rPr>
                <w:b/>
                <w:sz w:val="22"/>
                <w:szCs w:val="22"/>
                <w:lang w:val="mn-MN"/>
              </w:rPr>
            </w:pPr>
            <w:r w:rsidRPr="00A75F6D">
              <w:rPr>
                <w:b/>
                <w:sz w:val="22"/>
                <w:szCs w:val="22"/>
                <w:lang w:val="mn-MN"/>
              </w:rPr>
              <w:t>№</w:t>
            </w:r>
          </w:p>
        </w:tc>
        <w:tc>
          <w:tcPr>
            <w:tcW w:w="2402" w:type="pct"/>
            <w:shd w:val="clear" w:color="auto" w:fill="auto"/>
            <w:vAlign w:val="center"/>
          </w:tcPr>
          <w:p w14:paraId="2ECF6142" w14:textId="77777777" w:rsidR="005A6561" w:rsidRPr="00A75F6D" w:rsidRDefault="005A6561" w:rsidP="000F10A7">
            <w:pPr>
              <w:widowControl w:val="0"/>
              <w:suppressAutoHyphens/>
              <w:ind w:right="-14"/>
              <w:jc w:val="center"/>
              <w:rPr>
                <w:b/>
                <w:sz w:val="22"/>
                <w:szCs w:val="22"/>
                <w:lang w:val="mn-MN"/>
              </w:rPr>
            </w:pPr>
            <w:r w:rsidRPr="00A75F6D">
              <w:rPr>
                <w:b/>
                <w:sz w:val="22"/>
                <w:szCs w:val="22"/>
                <w:lang w:val="mn-MN"/>
              </w:rPr>
              <w:t>Technical requirements</w:t>
            </w:r>
          </w:p>
        </w:tc>
        <w:tc>
          <w:tcPr>
            <w:tcW w:w="2318" w:type="pct"/>
            <w:vAlign w:val="center"/>
          </w:tcPr>
          <w:p w14:paraId="64D2DC05" w14:textId="77777777" w:rsidR="005A6561" w:rsidRPr="00A75F6D" w:rsidRDefault="005A6561" w:rsidP="000F10A7">
            <w:pPr>
              <w:widowControl w:val="0"/>
              <w:suppressAutoHyphens/>
              <w:ind w:right="-14"/>
              <w:jc w:val="center"/>
              <w:rPr>
                <w:b/>
                <w:sz w:val="22"/>
                <w:szCs w:val="22"/>
                <w:lang w:val="mn-MN"/>
              </w:rPr>
            </w:pPr>
            <w:r w:rsidRPr="00A75F6D">
              <w:rPr>
                <w:b/>
                <w:sz w:val="22"/>
                <w:szCs w:val="22"/>
                <w:lang w:val="mn-MN"/>
              </w:rPr>
              <w:t>Offered Goods’ technical specifications</w:t>
            </w:r>
          </w:p>
        </w:tc>
      </w:tr>
      <w:tr w:rsidR="00BB20A4" w:rsidRPr="00A75F6D" w14:paraId="73C319D0" w14:textId="77777777" w:rsidTr="000577A2">
        <w:tc>
          <w:tcPr>
            <w:tcW w:w="280" w:type="pct"/>
            <w:shd w:val="clear" w:color="auto" w:fill="auto"/>
            <w:vAlign w:val="center"/>
          </w:tcPr>
          <w:p w14:paraId="6E8AC6E8" w14:textId="77777777" w:rsidR="00BB20A4" w:rsidRPr="00A75F6D" w:rsidRDefault="00BB20A4" w:rsidP="00906E38">
            <w:pPr>
              <w:widowControl w:val="0"/>
              <w:suppressAutoHyphens/>
              <w:ind w:right="-14"/>
              <w:jc w:val="center"/>
              <w:rPr>
                <w:sz w:val="22"/>
                <w:szCs w:val="22"/>
                <w:lang w:val="mn-MN"/>
              </w:rPr>
            </w:pPr>
            <w:r w:rsidRPr="00A75F6D">
              <w:rPr>
                <w:sz w:val="22"/>
                <w:szCs w:val="22"/>
                <w:lang w:val="mn-MN"/>
              </w:rPr>
              <w:t>1</w:t>
            </w:r>
          </w:p>
        </w:tc>
        <w:tc>
          <w:tcPr>
            <w:tcW w:w="2402" w:type="pct"/>
            <w:shd w:val="clear" w:color="auto" w:fill="auto"/>
            <w:vAlign w:val="center"/>
          </w:tcPr>
          <w:p w14:paraId="5CFDA658" w14:textId="1D3A8E9D" w:rsidR="00BB20A4" w:rsidRPr="0006190B" w:rsidRDefault="00F53AC8" w:rsidP="008D682C">
            <w:pPr>
              <w:widowControl w:val="0"/>
              <w:suppressAutoHyphens/>
              <w:ind w:right="-14"/>
              <w:rPr>
                <w:sz w:val="22"/>
                <w:szCs w:val="22"/>
                <w:lang w:val="mn-MN"/>
              </w:rPr>
            </w:pPr>
            <w:r w:rsidRPr="0006190B">
              <w:rPr>
                <w:sz w:val="22"/>
                <w:szCs w:val="22"/>
                <w:lang w:val="mn-MN"/>
              </w:rPr>
              <w:t>Display</w:t>
            </w:r>
            <w:r w:rsidR="0006190B" w:rsidRPr="0006190B">
              <w:rPr>
                <w:sz w:val="22"/>
                <w:szCs w:val="22"/>
                <w:lang w:val="mn-MN"/>
              </w:rPr>
              <w:t>: 55” 4K ULTRA HD IPS LED</w:t>
            </w:r>
          </w:p>
        </w:tc>
        <w:tc>
          <w:tcPr>
            <w:tcW w:w="2318" w:type="pct"/>
          </w:tcPr>
          <w:p w14:paraId="09E365C0" w14:textId="605CE14E" w:rsidR="00BB20A4" w:rsidRPr="00043693" w:rsidRDefault="00BB20A4" w:rsidP="00BB20A4">
            <w:pPr>
              <w:widowControl w:val="0"/>
              <w:suppressAutoHyphens/>
              <w:ind w:right="-14"/>
              <w:jc w:val="both"/>
              <w:rPr>
                <w:bCs/>
                <w:sz w:val="22"/>
                <w:szCs w:val="22"/>
              </w:rPr>
            </w:pPr>
          </w:p>
        </w:tc>
      </w:tr>
      <w:tr w:rsidR="00BB20A4" w:rsidRPr="00A75F6D" w14:paraId="3F954A21" w14:textId="77777777" w:rsidTr="000577A2">
        <w:tc>
          <w:tcPr>
            <w:tcW w:w="280" w:type="pct"/>
            <w:shd w:val="clear" w:color="auto" w:fill="auto"/>
            <w:vAlign w:val="center"/>
          </w:tcPr>
          <w:p w14:paraId="1EC24111" w14:textId="77777777" w:rsidR="00BB20A4" w:rsidRPr="00A75F6D" w:rsidRDefault="00BB20A4" w:rsidP="00906E38">
            <w:pPr>
              <w:widowControl w:val="0"/>
              <w:suppressAutoHyphens/>
              <w:ind w:right="-14"/>
              <w:jc w:val="center"/>
              <w:rPr>
                <w:sz w:val="22"/>
                <w:szCs w:val="22"/>
                <w:lang w:val="mn-MN"/>
              </w:rPr>
            </w:pPr>
            <w:r w:rsidRPr="00A75F6D">
              <w:rPr>
                <w:sz w:val="22"/>
                <w:szCs w:val="22"/>
                <w:lang w:val="mn-MN"/>
              </w:rPr>
              <w:t>2</w:t>
            </w:r>
          </w:p>
        </w:tc>
        <w:tc>
          <w:tcPr>
            <w:tcW w:w="2402" w:type="pct"/>
            <w:shd w:val="clear" w:color="auto" w:fill="auto"/>
            <w:vAlign w:val="center"/>
          </w:tcPr>
          <w:p w14:paraId="1D46F06F" w14:textId="2FAAC02D" w:rsidR="00BB20A4" w:rsidRPr="0006190B" w:rsidRDefault="00EE4DC1" w:rsidP="0054719C">
            <w:pPr>
              <w:widowControl w:val="0"/>
              <w:suppressAutoHyphens/>
              <w:ind w:right="-14"/>
              <w:rPr>
                <w:sz w:val="22"/>
                <w:szCs w:val="22"/>
                <w:lang w:val="mn-MN"/>
              </w:rPr>
            </w:pPr>
            <w:r w:rsidRPr="0006190B">
              <w:rPr>
                <w:sz w:val="22"/>
                <w:szCs w:val="22"/>
                <w:lang w:val="mn-MN"/>
              </w:rPr>
              <w:t>Bright Panel</w:t>
            </w:r>
            <w:r w:rsidR="0006190B" w:rsidRPr="0006190B">
              <w:rPr>
                <w:sz w:val="22"/>
                <w:szCs w:val="22"/>
                <w:lang w:val="mn-MN"/>
              </w:rPr>
              <w:t>: Super Bright Panel Plus</w:t>
            </w:r>
          </w:p>
        </w:tc>
        <w:tc>
          <w:tcPr>
            <w:tcW w:w="2318" w:type="pct"/>
          </w:tcPr>
          <w:p w14:paraId="4582A233" w14:textId="5C3B25B9" w:rsidR="00BB20A4" w:rsidRPr="00EE4DC1" w:rsidRDefault="00BB20A4" w:rsidP="00EE4DC1"/>
        </w:tc>
      </w:tr>
      <w:tr w:rsidR="00BB20A4" w:rsidRPr="00A75F6D" w14:paraId="3F2F6D7B" w14:textId="77777777" w:rsidTr="000577A2">
        <w:tc>
          <w:tcPr>
            <w:tcW w:w="280" w:type="pct"/>
            <w:shd w:val="clear" w:color="auto" w:fill="auto"/>
            <w:vAlign w:val="center"/>
          </w:tcPr>
          <w:p w14:paraId="5D49B864" w14:textId="77777777" w:rsidR="00BB20A4" w:rsidRPr="00A75F6D" w:rsidRDefault="00BB20A4" w:rsidP="00906E38">
            <w:pPr>
              <w:widowControl w:val="0"/>
              <w:suppressAutoHyphens/>
              <w:ind w:right="-14"/>
              <w:jc w:val="center"/>
              <w:rPr>
                <w:sz w:val="22"/>
                <w:szCs w:val="22"/>
                <w:lang w:val="mn-MN"/>
              </w:rPr>
            </w:pPr>
            <w:r w:rsidRPr="00A75F6D">
              <w:rPr>
                <w:sz w:val="22"/>
                <w:szCs w:val="22"/>
                <w:lang w:val="mn-MN"/>
              </w:rPr>
              <w:t>3</w:t>
            </w:r>
          </w:p>
        </w:tc>
        <w:tc>
          <w:tcPr>
            <w:tcW w:w="2402" w:type="pct"/>
            <w:shd w:val="clear" w:color="auto" w:fill="auto"/>
            <w:vAlign w:val="center"/>
          </w:tcPr>
          <w:p w14:paraId="7033BD73" w14:textId="7355C89C" w:rsidR="00BB20A4" w:rsidRPr="0006190B" w:rsidRDefault="00EE4DC1" w:rsidP="002A067A">
            <w:pPr>
              <w:widowControl w:val="0"/>
              <w:suppressAutoHyphens/>
              <w:ind w:right="-14"/>
              <w:rPr>
                <w:sz w:val="22"/>
                <w:szCs w:val="22"/>
                <w:lang w:val="mn-MN"/>
              </w:rPr>
            </w:pPr>
            <w:r w:rsidRPr="0006190B">
              <w:rPr>
                <w:sz w:val="22"/>
                <w:szCs w:val="22"/>
                <w:lang w:val="mn-MN"/>
              </w:rPr>
              <w:t>Screen Resolution</w:t>
            </w:r>
            <w:r w:rsidR="0006190B" w:rsidRPr="0006190B">
              <w:rPr>
                <w:sz w:val="22"/>
                <w:szCs w:val="22"/>
                <w:lang w:val="mn-MN"/>
              </w:rPr>
              <w:t>: 3,840 (W) x 2,160 (H)</w:t>
            </w:r>
          </w:p>
        </w:tc>
        <w:tc>
          <w:tcPr>
            <w:tcW w:w="2318" w:type="pct"/>
          </w:tcPr>
          <w:p w14:paraId="0BF7DEEA" w14:textId="6BCBD525" w:rsidR="00BB20A4" w:rsidRPr="00043693" w:rsidRDefault="00BB20A4" w:rsidP="00BB20A4">
            <w:pPr>
              <w:widowControl w:val="0"/>
              <w:suppressAutoHyphens/>
              <w:ind w:right="-14"/>
              <w:jc w:val="both"/>
              <w:rPr>
                <w:bCs/>
                <w:sz w:val="22"/>
                <w:szCs w:val="22"/>
                <w:lang w:val="mn-MN"/>
              </w:rPr>
            </w:pPr>
          </w:p>
        </w:tc>
      </w:tr>
      <w:tr w:rsidR="00BB20A4" w:rsidRPr="00A75F6D" w14:paraId="0083C8B2" w14:textId="77777777" w:rsidTr="000577A2">
        <w:tc>
          <w:tcPr>
            <w:tcW w:w="280" w:type="pct"/>
            <w:shd w:val="clear" w:color="auto" w:fill="auto"/>
            <w:vAlign w:val="center"/>
          </w:tcPr>
          <w:p w14:paraId="1987E38C" w14:textId="77777777" w:rsidR="00BB20A4" w:rsidRPr="00A75F6D" w:rsidRDefault="00BB20A4" w:rsidP="00906E38">
            <w:pPr>
              <w:widowControl w:val="0"/>
              <w:suppressAutoHyphens/>
              <w:ind w:right="-14"/>
              <w:jc w:val="center"/>
              <w:rPr>
                <w:sz w:val="22"/>
                <w:szCs w:val="22"/>
                <w:lang w:val="mn-MN"/>
              </w:rPr>
            </w:pPr>
            <w:r w:rsidRPr="00A75F6D">
              <w:rPr>
                <w:sz w:val="22"/>
                <w:szCs w:val="22"/>
                <w:lang w:val="mn-MN"/>
              </w:rPr>
              <w:t>4</w:t>
            </w:r>
          </w:p>
        </w:tc>
        <w:tc>
          <w:tcPr>
            <w:tcW w:w="2402" w:type="pct"/>
            <w:shd w:val="clear" w:color="auto" w:fill="auto"/>
            <w:vAlign w:val="center"/>
          </w:tcPr>
          <w:p w14:paraId="0D313FDD" w14:textId="368F8E0B" w:rsidR="00BB20A4" w:rsidRPr="0006190B" w:rsidRDefault="00EE4DC1" w:rsidP="002A067A">
            <w:pPr>
              <w:widowControl w:val="0"/>
              <w:suppressAutoHyphens/>
              <w:ind w:right="-14"/>
              <w:rPr>
                <w:sz w:val="22"/>
                <w:szCs w:val="22"/>
                <w:lang w:val="mn-MN"/>
              </w:rPr>
            </w:pPr>
            <w:r w:rsidRPr="0006190B">
              <w:rPr>
                <w:sz w:val="22"/>
                <w:szCs w:val="22"/>
                <w:lang w:val="mn-MN"/>
              </w:rPr>
              <w:t>Picture Mode</w:t>
            </w:r>
            <w:r w:rsidR="0006190B" w:rsidRPr="0006190B">
              <w:rPr>
                <w:sz w:val="22"/>
                <w:szCs w:val="22"/>
                <w:lang w:val="mn-MN"/>
              </w:rPr>
              <w:t>: HDR10+ (High Dynamic Range)</w:t>
            </w:r>
          </w:p>
        </w:tc>
        <w:tc>
          <w:tcPr>
            <w:tcW w:w="2318" w:type="pct"/>
          </w:tcPr>
          <w:p w14:paraId="356BB822" w14:textId="5C45F3E9" w:rsidR="00BB20A4" w:rsidRPr="00EE4DC1" w:rsidRDefault="00BB20A4" w:rsidP="00EE4DC1"/>
        </w:tc>
      </w:tr>
      <w:tr w:rsidR="00BB20A4" w:rsidRPr="00A75F6D" w14:paraId="060D108A" w14:textId="77777777" w:rsidTr="000577A2">
        <w:tc>
          <w:tcPr>
            <w:tcW w:w="280" w:type="pct"/>
            <w:shd w:val="clear" w:color="auto" w:fill="auto"/>
            <w:vAlign w:val="center"/>
          </w:tcPr>
          <w:p w14:paraId="5AB70E0F" w14:textId="77777777" w:rsidR="00BB20A4" w:rsidRPr="00A75F6D" w:rsidRDefault="00BB20A4" w:rsidP="00906E38">
            <w:pPr>
              <w:widowControl w:val="0"/>
              <w:suppressAutoHyphens/>
              <w:ind w:right="-14"/>
              <w:jc w:val="center"/>
              <w:rPr>
                <w:sz w:val="22"/>
                <w:szCs w:val="22"/>
                <w:lang w:val="mn-MN"/>
              </w:rPr>
            </w:pPr>
            <w:r w:rsidRPr="00A75F6D">
              <w:rPr>
                <w:sz w:val="22"/>
                <w:szCs w:val="22"/>
                <w:lang w:val="mn-MN"/>
              </w:rPr>
              <w:t>5</w:t>
            </w:r>
          </w:p>
        </w:tc>
        <w:tc>
          <w:tcPr>
            <w:tcW w:w="2402" w:type="pct"/>
            <w:shd w:val="clear" w:color="auto" w:fill="auto"/>
            <w:vAlign w:val="center"/>
          </w:tcPr>
          <w:p w14:paraId="3BA33489" w14:textId="513385A7" w:rsidR="00BB20A4" w:rsidRPr="0006190B" w:rsidRDefault="00EE4DC1" w:rsidP="002A067A">
            <w:pPr>
              <w:widowControl w:val="0"/>
              <w:suppressAutoHyphens/>
              <w:ind w:right="-14"/>
              <w:rPr>
                <w:sz w:val="22"/>
                <w:szCs w:val="22"/>
                <w:lang w:val="mn-MN"/>
              </w:rPr>
            </w:pPr>
            <w:r w:rsidRPr="0006190B">
              <w:rPr>
                <w:sz w:val="22"/>
                <w:szCs w:val="22"/>
                <w:lang w:val="mn-MN"/>
              </w:rPr>
              <w:t>Hexa Chroma Drive</w:t>
            </w:r>
            <w:r w:rsidR="0006190B" w:rsidRPr="0006190B">
              <w:rPr>
                <w:sz w:val="22"/>
                <w:szCs w:val="22"/>
                <w:lang w:val="mn-MN"/>
              </w:rPr>
              <w:t>: Hexa Chroma Drive PRO</w:t>
            </w:r>
          </w:p>
        </w:tc>
        <w:tc>
          <w:tcPr>
            <w:tcW w:w="2318" w:type="pct"/>
          </w:tcPr>
          <w:p w14:paraId="7F233DF6" w14:textId="6E2A16C0" w:rsidR="00BB20A4" w:rsidRPr="00043693" w:rsidRDefault="00BB20A4" w:rsidP="00BB20A4">
            <w:pPr>
              <w:widowControl w:val="0"/>
              <w:suppressAutoHyphens/>
              <w:ind w:right="-14"/>
              <w:jc w:val="both"/>
              <w:rPr>
                <w:bCs/>
                <w:sz w:val="22"/>
                <w:szCs w:val="22"/>
                <w:lang w:val="mn-MN"/>
              </w:rPr>
            </w:pPr>
          </w:p>
        </w:tc>
      </w:tr>
      <w:tr w:rsidR="00761CDE" w:rsidRPr="00A75F6D" w14:paraId="0B6B4DF9" w14:textId="77777777" w:rsidTr="000577A2">
        <w:tc>
          <w:tcPr>
            <w:tcW w:w="280" w:type="pct"/>
            <w:shd w:val="clear" w:color="auto" w:fill="auto"/>
            <w:vAlign w:val="center"/>
          </w:tcPr>
          <w:p w14:paraId="3E402F83" w14:textId="77777777" w:rsidR="00761CDE" w:rsidRPr="00A75F6D" w:rsidRDefault="00F86E09" w:rsidP="00906E38">
            <w:pPr>
              <w:widowControl w:val="0"/>
              <w:suppressAutoHyphens/>
              <w:ind w:right="-14"/>
              <w:jc w:val="center"/>
              <w:rPr>
                <w:sz w:val="22"/>
                <w:szCs w:val="22"/>
                <w:lang w:val="mn-MN"/>
              </w:rPr>
            </w:pPr>
            <w:r w:rsidRPr="00A75F6D">
              <w:rPr>
                <w:sz w:val="22"/>
                <w:szCs w:val="22"/>
                <w:lang w:val="mn-MN"/>
              </w:rPr>
              <w:t>6</w:t>
            </w:r>
          </w:p>
        </w:tc>
        <w:tc>
          <w:tcPr>
            <w:tcW w:w="2402" w:type="pct"/>
            <w:shd w:val="clear" w:color="auto" w:fill="auto"/>
            <w:vAlign w:val="center"/>
          </w:tcPr>
          <w:p w14:paraId="3F6B82F7" w14:textId="0C48DE2B" w:rsidR="00761CDE" w:rsidRPr="0006190B" w:rsidRDefault="00EE4DC1" w:rsidP="00ED4E57">
            <w:pPr>
              <w:widowControl w:val="0"/>
              <w:suppressAutoHyphens/>
              <w:ind w:right="-14"/>
              <w:rPr>
                <w:sz w:val="22"/>
                <w:szCs w:val="22"/>
                <w:lang w:val="mn-MN"/>
              </w:rPr>
            </w:pPr>
            <w:r w:rsidRPr="0006190B">
              <w:rPr>
                <w:sz w:val="22"/>
                <w:szCs w:val="22"/>
                <w:lang w:val="mn-MN"/>
              </w:rPr>
              <w:t>Multi HDR Support*2</w:t>
            </w:r>
            <w:r w:rsidR="0006190B" w:rsidRPr="0006190B">
              <w:rPr>
                <w:sz w:val="22"/>
                <w:szCs w:val="22"/>
                <w:lang w:val="mn-MN"/>
              </w:rPr>
              <w:t>: HDR10+ (High Dynamic Range)</w:t>
            </w:r>
          </w:p>
        </w:tc>
        <w:tc>
          <w:tcPr>
            <w:tcW w:w="2318" w:type="pct"/>
          </w:tcPr>
          <w:p w14:paraId="1A8C176C" w14:textId="5CE9A1B9" w:rsidR="00761CDE" w:rsidRPr="00EE4DC1" w:rsidRDefault="00761CDE" w:rsidP="00EE4DC1"/>
        </w:tc>
      </w:tr>
      <w:tr w:rsidR="00BB20A4" w:rsidRPr="00A75F6D" w14:paraId="58CC795B" w14:textId="77777777" w:rsidTr="000577A2">
        <w:tc>
          <w:tcPr>
            <w:tcW w:w="280" w:type="pct"/>
            <w:shd w:val="clear" w:color="auto" w:fill="auto"/>
            <w:vAlign w:val="center"/>
          </w:tcPr>
          <w:p w14:paraId="2E9B04BA" w14:textId="77777777" w:rsidR="00BB20A4" w:rsidRPr="00A75F6D" w:rsidRDefault="00F86E09" w:rsidP="00906E38">
            <w:pPr>
              <w:widowControl w:val="0"/>
              <w:suppressAutoHyphens/>
              <w:ind w:right="-14"/>
              <w:jc w:val="center"/>
              <w:rPr>
                <w:sz w:val="22"/>
                <w:szCs w:val="22"/>
                <w:lang w:val="mn-MN"/>
              </w:rPr>
            </w:pPr>
            <w:r w:rsidRPr="00A75F6D">
              <w:rPr>
                <w:sz w:val="22"/>
                <w:szCs w:val="22"/>
                <w:lang w:val="mn-MN"/>
              </w:rPr>
              <w:t>7</w:t>
            </w:r>
          </w:p>
        </w:tc>
        <w:tc>
          <w:tcPr>
            <w:tcW w:w="2402" w:type="pct"/>
            <w:shd w:val="clear" w:color="auto" w:fill="auto"/>
            <w:vAlign w:val="center"/>
          </w:tcPr>
          <w:p w14:paraId="0C11210D" w14:textId="28B9CEFE" w:rsidR="00BB20A4" w:rsidRPr="0006190B" w:rsidRDefault="00EE4DC1" w:rsidP="00686161">
            <w:pPr>
              <w:widowControl w:val="0"/>
              <w:suppressAutoHyphens/>
              <w:ind w:right="-14"/>
              <w:rPr>
                <w:sz w:val="22"/>
                <w:szCs w:val="22"/>
                <w:lang w:val="mn-MN"/>
              </w:rPr>
            </w:pPr>
            <w:r w:rsidRPr="0006190B">
              <w:rPr>
                <w:sz w:val="22"/>
                <w:szCs w:val="22"/>
                <w:lang w:val="mn-MN"/>
              </w:rPr>
              <w:t>Dolby Atmos</w:t>
            </w:r>
            <w:r w:rsidR="0006190B" w:rsidRPr="0006190B">
              <w:rPr>
                <w:sz w:val="22"/>
                <w:szCs w:val="22"/>
                <w:lang w:val="mn-MN"/>
              </w:rPr>
              <w:t>: Yes</w:t>
            </w:r>
          </w:p>
        </w:tc>
        <w:tc>
          <w:tcPr>
            <w:tcW w:w="2318" w:type="pct"/>
          </w:tcPr>
          <w:p w14:paraId="082D9C29" w14:textId="11ED02E7" w:rsidR="00BB20A4" w:rsidRPr="00EE4DC1" w:rsidRDefault="00BB20A4" w:rsidP="00BB20A4">
            <w:pPr>
              <w:widowControl w:val="0"/>
              <w:suppressAutoHyphens/>
              <w:ind w:right="-14"/>
              <w:jc w:val="both"/>
              <w:rPr>
                <w:bCs/>
                <w:sz w:val="22"/>
                <w:szCs w:val="22"/>
              </w:rPr>
            </w:pPr>
          </w:p>
        </w:tc>
      </w:tr>
      <w:tr w:rsidR="00686161" w:rsidRPr="00A75F6D" w14:paraId="3D92EE04" w14:textId="77777777" w:rsidTr="000577A2">
        <w:tc>
          <w:tcPr>
            <w:tcW w:w="280" w:type="pct"/>
            <w:shd w:val="clear" w:color="auto" w:fill="auto"/>
            <w:vAlign w:val="center"/>
          </w:tcPr>
          <w:p w14:paraId="37587532" w14:textId="77777777" w:rsidR="00686161" w:rsidRPr="00A75F6D" w:rsidRDefault="006E545C" w:rsidP="00906E38">
            <w:pPr>
              <w:widowControl w:val="0"/>
              <w:suppressAutoHyphens/>
              <w:ind w:right="-14"/>
              <w:jc w:val="center"/>
              <w:rPr>
                <w:sz w:val="22"/>
                <w:szCs w:val="22"/>
                <w:lang w:val="mn-MN"/>
              </w:rPr>
            </w:pPr>
            <w:r w:rsidRPr="00A75F6D">
              <w:rPr>
                <w:sz w:val="22"/>
                <w:szCs w:val="22"/>
                <w:lang w:val="mn-MN"/>
              </w:rPr>
              <w:t>8</w:t>
            </w:r>
          </w:p>
        </w:tc>
        <w:tc>
          <w:tcPr>
            <w:tcW w:w="2402" w:type="pct"/>
            <w:shd w:val="clear" w:color="auto" w:fill="auto"/>
            <w:vAlign w:val="center"/>
          </w:tcPr>
          <w:p w14:paraId="5794D089" w14:textId="6477B868" w:rsidR="00686161" w:rsidRPr="0006190B" w:rsidRDefault="00EE4DC1" w:rsidP="00686161">
            <w:pPr>
              <w:widowControl w:val="0"/>
              <w:suppressAutoHyphens/>
              <w:ind w:right="-14"/>
              <w:rPr>
                <w:sz w:val="22"/>
                <w:szCs w:val="22"/>
                <w:lang w:val="mn-MN"/>
              </w:rPr>
            </w:pPr>
            <w:r w:rsidRPr="0006190B">
              <w:rPr>
                <w:sz w:val="22"/>
                <w:szCs w:val="22"/>
                <w:lang w:val="mn-MN"/>
              </w:rPr>
              <w:t>Speaker Output</w:t>
            </w:r>
            <w:r w:rsidR="0006190B" w:rsidRPr="0006190B">
              <w:rPr>
                <w:sz w:val="22"/>
                <w:szCs w:val="22"/>
                <w:lang w:val="mn-MN"/>
              </w:rPr>
              <w:t>: 20 W (10 W x 2)</w:t>
            </w:r>
          </w:p>
        </w:tc>
        <w:tc>
          <w:tcPr>
            <w:tcW w:w="2318" w:type="pct"/>
          </w:tcPr>
          <w:p w14:paraId="0310FBA7" w14:textId="4D99692D" w:rsidR="00686161" w:rsidRPr="00043693" w:rsidRDefault="00686161" w:rsidP="00BB20A4">
            <w:pPr>
              <w:widowControl w:val="0"/>
              <w:suppressAutoHyphens/>
              <w:ind w:right="-14"/>
              <w:jc w:val="both"/>
              <w:rPr>
                <w:bCs/>
                <w:sz w:val="22"/>
                <w:szCs w:val="22"/>
                <w:lang w:val="mn-MN"/>
              </w:rPr>
            </w:pPr>
          </w:p>
        </w:tc>
      </w:tr>
      <w:tr w:rsidR="00C651B9" w:rsidRPr="00A75F6D" w14:paraId="1D7A3453" w14:textId="77777777" w:rsidTr="000577A2">
        <w:tc>
          <w:tcPr>
            <w:tcW w:w="280" w:type="pct"/>
            <w:shd w:val="clear" w:color="auto" w:fill="auto"/>
            <w:vAlign w:val="center"/>
          </w:tcPr>
          <w:p w14:paraId="48C1D9B6" w14:textId="77777777" w:rsidR="00C651B9" w:rsidRPr="00A75F6D" w:rsidRDefault="006E545C" w:rsidP="00906E38">
            <w:pPr>
              <w:widowControl w:val="0"/>
              <w:suppressAutoHyphens/>
              <w:ind w:right="-14"/>
              <w:jc w:val="center"/>
              <w:rPr>
                <w:sz w:val="22"/>
                <w:szCs w:val="22"/>
                <w:lang w:val="mn-MN"/>
              </w:rPr>
            </w:pPr>
            <w:r w:rsidRPr="00A75F6D">
              <w:rPr>
                <w:sz w:val="22"/>
                <w:szCs w:val="22"/>
                <w:lang w:val="mn-MN"/>
              </w:rPr>
              <w:t>9</w:t>
            </w:r>
          </w:p>
        </w:tc>
        <w:tc>
          <w:tcPr>
            <w:tcW w:w="2402" w:type="pct"/>
            <w:shd w:val="clear" w:color="auto" w:fill="auto"/>
            <w:vAlign w:val="center"/>
          </w:tcPr>
          <w:p w14:paraId="4FC9E5D2" w14:textId="04AB2A4E" w:rsidR="00C651B9" w:rsidRPr="0006190B" w:rsidRDefault="00EE4DC1" w:rsidP="00686161">
            <w:pPr>
              <w:widowControl w:val="0"/>
              <w:suppressAutoHyphens/>
              <w:ind w:right="-14"/>
              <w:rPr>
                <w:sz w:val="22"/>
                <w:szCs w:val="22"/>
                <w:lang w:val="mn-MN"/>
              </w:rPr>
            </w:pPr>
            <w:r w:rsidRPr="0006190B">
              <w:rPr>
                <w:sz w:val="22"/>
                <w:szCs w:val="22"/>
                <w:lang w:val="mn-MN"/>
              </w:rPr>
              <w:t>Smart TV</w:t>
            </w:r>
            <w:r w:rsidR="0006190B" w:rsidRPr="0006190B">
              <w:rPr>
                <w:sz w:val="22"/>
                <w:szCs w:val="22"/>
                <w:lang w:val="mn-MN"/>
              </w:rPr>
              <w:t>: Have own OS</w:t>
            </w:r>
          </w:p>
        </w:tc>
        <w:tc>
          <w:tcPr>
            <w:tcW w:w="2318" w:type="pct"/>
          </w:tcPr>
          <w:p w14:paraId="0F8286CE" w14:textId="7EA18444" w:rsidR="00C651B9" w:rsidRPr="00EE4DC1" w:rsidRDefault="00C651B9" w:rsidP="00BB20A4">
            <w:pPr>
              <w:widowControl w:val="0"/>
              <w:suppressAutoHyphens/>
              <w:ind w:right="-14"/>
              <w:jc w:val="both"/>
              <w:rPr>
                <w:bCs/>
                <w:sz w:val="22"/>
                <w:szCs w:val="22"/>
              </w:rPr>
            </w:pPr>
          </w:p>
        </w:tc>
      </w:tr>
      <w:tr w:rsidR="00BB20A4" w:rsidRPr="00A75F6D" w14:paraId="6E7F44D7" w14:textId="77777777" w:rsidTr="000577A2">
        <w:tc>
          <w:tcPr>
            <w:tcW w:w="280" w:type="pct"/>
            <w:shd w:val="clear" w:color="auto" w:fill="auto"/>
            <w:vAlign w:val="center"/>
          </w:tcPr>
          <w:p w14:paraId="7436236C" w14:textId="77777777" w:rsidR="00BB20A4" w:rsidRPr="00A75F6D" w:rsidRDefault="006E545C" w:rsidP="00906E38">
            <w:pPr>
              <w:widowControl w:val="0"/>
              <w:suppressAutoHyphens/>
              <w:ind w:right="-14"/>
              <w:jc w:val="center"/>
              <w:rPr>
                <w:sz w:val="22"/>
                <w:szCs w:val="22"/>
                <w:lang w:val="mn-MN"/>
              </w:rPr>
            </w:pPr>
            <w:r w:rsidRPr="00A75F6D">
              <w:rPr>
                <w:sz w:val="22"/>
                <w:szCs w:val="22"/>
                <w:lang w:val="mn-MN"/>
              </w:rPr>
              <w:t>10</w:t>
            </w:r>
          </w:p>
        </w:tc>
        <w:tc>
          <w:tcPr>
            <w:tcW w:w="2402" w:type="pct"/>
            <w:shd w:val="clear" w:color="auto" w:fill="auto"/>
            <w:vAlign w:val="center"/>
          </w:tcPr>
          <w:p w14:paraId="5BF9ED2E" w14:textId="09FCC5F1" w:rsidR="00BB20A4" w:rsidRPr="0006190B" w:rsidRDefault="00EE4DC1" w:rsidP="00906E38">
            <w:pPr>
              <w:widowControl w:val="0"/>
              <w:suppressAutoHyphens/>
              <w:ind w:right="-14"/>
              <w:rPr>
                <w:sz w:val="22"/>
                <w:szCs w:val="22"/>
                <w:lang w:val="mn-MN"/>
              </w:rPr>
            </w:pPr>
            <w:r w:rsidRPr="0006190B">
              <w:rPr>
                <w:sz w:val="22"/>
                <w:szCs w:val="22"/>
                <w:lang w:val="mn-MN"/>
              </w:rPr>
              <w:t>Voice Guidance</w:t>
            </w:r>
            <w:r w:rsidR="0006190B" w:rsidRPr="0006190B">
              <w:rPr>
                <w:sz w:val="22"/>
                <w:szCs w:val="22"/>
                <w:lang w:val="mn-MN"/>
              </w:rPr>
              <w:t>: Yes</w:t>
            </w:r>
          </w:p>
        </w:tc>
        <w:tc>
          <w:tcPr>
            <w:tcW w:w="2318" w:type="pct"/>
          </w:tcPr>
          <w:p w14:paraId="1E0CDCCC" w14:textId="3DF5025A" w:rsidR="00BB20A4" w:rsidRPr="00EE4DC1" w:rsidRDefault="00BB20A4" w:rsidP="00BB20A4">
            <w:pPr>
              <w:widowControl w:val="0"/>
              <w:suppressAutoHyphens/>
              <w:ind w:right="-14"/>
              <w:jc w:val="both"/>
              <w:rPr>
                <w:bCs/>
                <w:sz w:val="22"/>
                <w:szCs w:val="22"/>
              </w:rPr>
            </w:pPr>
          </w:p>
        </w:tc>
      </w:tr>
      <w:tr w:rsidR="00686161" w:rsidRPr="00A75F6D" w14:paraId="269DC3E2" w14:textId="77777777" w:rsidTr="000577A2">
        <w:tc>
          <w:tcPr>
            <w:tcW w:w="280" w:type="pct"/>
            <w:shd w:val="clear" w:color="auto" w:fill="auto"/>
            <w:vAlign w:val="center"/>
          </w:tcPr>
          <w:p w14:paraId="2380D7EE" w14:textId="77777777" w:rsidR="00686161" w:rsidRPr="00A75F6D" w:rsidRDefault="006E545C" w:rsidP="00906E38">
            <w:pPr>
              <w:widowControl w:val="0"/>
              <w:suppressAutoHyphens/>
              <w:ind w:right="-14"/>
              <w:jc w:val="center"/>
              <w:rPr>
                <w:sz w:val="22"/>
                <w:szCs w:val="22"/>
                <w:lang w:val="mn-MN"/>
              </w:rPr>
            </w:pPr>
            <w:r w:rsidRPr="00A75F6D">
              <w:rPr>
                <w:sz w:val="22"/>
                <w:szCs w:val="22"/>
                <w:lang w:val="mn-MN"/>
              </w:rPr>
              <w:t>11</w:t>
            </w:r>
          </w:p>
        </w:tc>
        <w:tc>
          <w:tcPr>
            <w:tcW w:w="2402" w:type="pct"/>
            <w:shd w:val="clear" w:color="auto" w:fill="auto"/>
            <w:vAlign w:val="center"/>
          </w:tcPr>
          <w:p w14:paraId="20E887A0" w14:textId="1735DB1E" w:rsidR="00686161" w:rsidRPr="0006190B" w:rsidRDefault="00EE4DC1" w:rsidP="00906E38">
            <w:pPr>
              <w:widowControl w:val="0"/>
              <w:suppressAutoHyphens/>
              <w:ind w:right="-14"/>
              <w:rPr>
                <w:sz w:val="22"/>
                <w:szCs w:val="22"/>
                <w:lang w:val="mn-MN"/>
              </w:rPr>
            </w:pPr>
            <w:r w:rsidRPr="0006190B">
              <w:rPr>
                <w:sz w:val="22"/>
                <w:szCs w:val="22"/>
                <w:lang w:val="mn-MN"/>
              </w:rPr>
              <w:t>Wireless LAN Built-in</w:t>
            </w:r>
            <w:r w:rsidR="0006190B" w:rsidRPr="0006190B">
              <w:rPr>
                <w:sz w:val="22"/>
                <w:szCs w:val="22"/>
                <w:lang w:val="mn-MN"/>
              </w:rPr>
              <w:t>: Yes</w:t>
            </w:r>
          </w:p>
        </w:tc>
        <w:tc>
          <w:tcPr>
            <w:tcW w:w="2318" w:type="pct"/>
          </w:tcPr>
          <w:p w14:paraId="13A7C784" w14:textId="7188E832" w:rsidR="00686161" w:rsidRPr="00EE4DC1" w:rsidRDefault="00686161" w:rsidP="00BB20A4">
            <w:pPr>
              <w:widowControl w:val="0"/>
              <w:suppressAutoHyphens/>
              <w:ind w:right="-14"/>
              <w:jc w:val="both"/>
              <w:rPr>
                <w:bCs/>
                <w:sz w:val="22"/>
                <w:szCs w:val="22"/>
              </w:rPr>
            </w:pPr>
          </w:p>
        </w:tc>
      </w:tr>
      <w:tr w:rsidR="008B483D" w:rsidRPr="00A75F6D" w14:paraId="155CF5F6" w14:textId="77777777" w:rsidTr="000577A2">
        <w:tc>
          <w:tcPr>
            <w:tcW w:w="280" w:type="pct"/>
            <w:shd w:val="clear" w:color="auto" w:fill="auto"/>
            <w:vAlign w:val="center"/>
          </w:tcPr>
          <w:p w14:paraId="0D708009" w14:textId="77777777" w:rsidR="008B483D" w:rsidRPr="00A75F6D" w:rsidRDefault="006E545C" w:rsidP="00906E38">
            <w:pPr>
              <w:widowControl w:val="0"/>
              <w:suppressAutoHyphens/>
              <w:ind w:right="-14"/>
              <w:jc w:val="center"/>
              <w:rPr>
                <w:sz w:val="22"/>
                <w:szCs w:val="22"/>
                <w:lang w:val="mn-MN"/>
              </w:rPr>
            </w:pPr>
            <w:r w:rsidRPr="00A75F6D">
              <w:rPr>
                <w:sz w:val="22"/>
                <w:szCs w:val="22"/>
                <w:lang w:val="mn-MN"/>
              </w:rPr>
              <w:t>12</w:t>
            </w:r>
          </w:p>
        </w:tc>
        <w:tc>
          <w:tcPr>
            <w:tcW w:w="2402" w:type="pct"/>
            <w:shd w:val="clear" w:color="auto" w:fill="auto"/>
            <w:vAlign w:val="center"/>
          </w:tcPr>
          <w:p w14:paraId="2FEC7EF6" w14:textId="2A10EF7E" w:rsidR="008B483D" w:rsidRPr="0006190B" w:rsidRDefault="009F174D" w:rsidP="00906E38">
            <w:pPr>
              <w:widowControl w:val="0"/>
              <w:suppressAutoHyphens/>
              <w:ind w:right="-14"/>
              <w:rPr>
                <w:sz w:val="22"/>
                <w:szCs w:val="22"/>
                <w:lang w:val="mn-MN"/>
              </w:rPr>
            </w:pPr>
            <w:r w:rsidRPr="0006190B">
              <w:rPr>
                <w:sz w:val="22"/>
                <w:szCs w:val="22"/>
                <w:lang w:val="mn-MN"/>
              </w:rPr>
              <w:t>USB</w:t>
            </w:r>
            <w:r w:rsidR="0006190B" w:rsidRPr="0006190B">
              <w:rPr>
                <w:sz w:val="22"/>
                <w:szCs w:val="22"/>
                <w:lang w:val="mn-MN"/>
              </w:rPr>
              <w:t>: 3 (1 side, 2 rear; USB 3.0 x 1, USB 2.0 x 2)</w:t>
            </w:r>
          </w:p>
        </w:tc>
        <w:tc>
          <w:tcPr>
            <w:tcW w:w="2318" w:type="pct"/>
          </w:tcPr>
          <w:p w14:paraId="1ECF64DB" w14:textId="47680B88" w:rsidR="008B483D" w:rsidRPr="00043693" w:rsidRDefault="008B483D" w:rsidP="00BB20A4">
            <w:pPr>
              <w:widowControl w:val="0"/>
              <w:suppressAutoHyphens/>
              <w:ind w:right="-14"/>
              <w:jc w:val="both"/>
              <w:rPr>
                <w:bCs/>
                <w:sz w:val="22"/>
                <w:szCs w:val="22"/>
                <w:lang w:val="mn-MN"/>
              </w:rPr>
            </w:pPr>
          </w:p>
        </w:tc>
      </w:tr>
      <w:tr w:rsidR="006E545C" w:rsidRPr="00A75F6D" w14:paraId="6898DA7A" w14:textId="77777777" w:rsidTr="000577A2">
        <w:tc>
          <w:tcPr>
            <w:tcW w:w="280" w:type="pct"/>
            <w:shd w:val="clear" w:color="auto" w:fill="auto"/>
            <w:vAlign w:val="center"/>
          </w:tcPr>
          <w:p w14:paraId="2A548E06" w14:textId="77777777" w:rsidR="006E545C" w:rsidRPr="00A75F6D" w:rsidRDefault="006E545C" w:rsidP="00906E38">
            <w:pPr>
              <w:widowControl w:val="0"/>
              <w:suppressAutoHyphens/>
              <w:ind w:right="-14"/>
              <w:jc w:val="center"/>
              <w:rPr>
                <w:sz w:val="22"/>
                <w:szCs w:val="22"/>
                <w:lang w:val="mn-MN"/>
              </w:rPr>
            </w:pPr>
            <w:r w:rsidRPr="00A75F6D">
              <w:rPr>
                <w:sz w:val="22"/>
                <w:szCs w:val="22"/>
                <w:lang w:val="mn-MN"/>
              </w:rPr>
              <w:t>13</w:t>
            </w:r>
          </w:p>
        </w:tc>
        <w:tc>
          <w:tcPr>
            <w:tcW w:w="2402" w:type="pct"/>
            <w:shd w:val="clear" w:color="auto" w:fill="auto"/>
            <w:vAlign w:val="center"/>
          </w:tcPr>
          <w:p w14:paraId="08D943BD" w14:textId="1088E196" w:rsidR="006E545C" w:rsidRPr="0006190B" w:rsidRDefault="009C7691" w:rsidP="00906E38">
            <w:pPr>
              <w:widowControl w:val="0"/>
              <w:suppressAutoHyphens/>
              <w:ind w:right="-14"/>
              <w:rPr>
                <w:sz w:val="22"/>
                <w:szCs w:val="22"/>
                <w:lang w:val="mn-MN"/>
              </w:rPr>
            </w:pPr>
            <w:r w:rsidRPr="0006190B">
              <w:rPr>
                <w:sz w:val="22"/>
                <w:szCs w:val="22"/>
                <w:lang w:val="mn-MN"/>
              </w:rPr>
              <w:t>LAN Port (Ethernet)</w:t>
            </w:r>
            <w:r w:rsidR="0006190B" w:rsidRPr="0006190B">
              <w:rPr>
                <w:sz w:val="22"/>
                <w:szCs w:val="22"/>
                <w:lang w:val="mn-MN"/>
              </w:rPr>
              <w:t>: 1</w:t>
            </w:r>
          </w:p>
        </w:tc>
        <w:tc>
          <w:tcPr>
            <w:tcW w:w="2318" w:type="pct"/>
          </w:tcPr>
          <w:p w14:paraId="12086F0C" w14:textId="54537E6C" w:rsidR="006E545C" w:rsidRPr="009C7691" w:rsidRDefault="006E545C" w:rsidP="00BB20A4">
            <w:pPr>
              <w:widowControl w:val="0"/>
              <w:suppressAutoHyphens/>
              <w:ind w:right="-14"/>
              <w:jc w:val="both"/>
              <w:rPr>
                <w:bCs/>
                <w:sz w:val="22"/>
                <w:szCs w:val="22"/>
              </w:rPr>
            </w:pPr>
          </w:p>
        </w:tc>
      </w:tr>
      <w:tr w:rsidR="009C668B" w:rsidRPr="00A75F6D" w14:paraId="7BC2590B" w14:textId="77777777" w:rsidTr="000577A2">
        <w:tc>
          <w:tcPr>
            <w:tcW w:w="280" w:type="pct"/>
            <w:shd w:val="clear" w:color="auto" w:fill="auto"/>
            <w:vAlign w:val="center"/>
          </w:tcPr>
          <w:p w14:paraId="4B026039" w14:textId="77777777" w:rsidR="009C668B" w:rsidRPr="00A75F6D" w:rsidRDefault="00F86E09" w:rsidP="00906E38">
            <w:pPr>
              <w:widowControl w:val="0"/>
              <w:suppressAutoHyphens/>
              <w:ind w:right="-14"/>
              <w:jc w:val="center"/>
              <w:rPr>
                <w:sz w:val="22"/>
                <w:szCs w:val="22"/>
                <w:lang w:val="mn-MN"/>
              </w:rPr>
            </w:pPr>
            <w:r w:rsidRPr="00A75F6D">
              <w:rPr>
                <w:sz w:val="22"/>
                <w:szCs w:val="22"/>
                <w:lang w:val="mn-MN"/>
              </w:rPr>
              <w:t>1</w:t>
            </w:r>
            <w:r w:rsidR="006E545C" w:rsidRPr="00A75F6D">
              <w:rPr>
                <w:sz w:val="22"/>
                <w:szCs w:val="22"/>
                <w:lang w:val="mn-MN"/>
              </w:rPr>
              <w:t>4</w:t>
            </w:r>
          </w:p>
        </w:tc>
        <w:tc>
          <w:tcPr>
            <w:tcW w:w="2402" w:type="pct"/>
            <w:shd w:val="clear" w:color="auto" w:fill="auto"/>
            <w:vAlign w:val="center"/>
          </w:tcPr>
          <w:p w14:paraId="353245BF" w14:textId="23FB9499" w:rsidR="009C668B" w:rsidRPr="0006190B" w:rsidRDefault="009C7691" w:rsidP="00906E38">
            <w:pPr>
              <w:widowControl w:val="0"/>
              <w:suppressAutoHyphens/>
              <w:ind w:right="-14"/>
              <w:rPr>
                <w:sz w:val="22"/>
                <w:szCs w:val="22"/>
                <w:lang w:val="mn-MN"/>
              </w:rPr>
            </w:pPr>
            <w:r w:rsidRPr="0006190B">
              <w:rPr>
                <w:sz w:val="22"/>
                <w:szCs w:val="22"/>
                <w:lang w:val="mn-MN"/>
              </w:rPr>
              <w:t>Producted year</w:t>
            </w:r>
            <w:r w:rsidR="0006190B" w:rsidRPr="0006190B">
              <w:rPr>
                <w:sz w:val="22"/>
                <w:szCs w:val="22"/>
                <w:lang w:val="mn-MN"/>
              </w:rPr>
              <w:t>: 2018-2019</w:t>
            </w:r>
          </w:p>
        </w:tc>
        <w:tc>
          <w:tcPr>
            <w:tcW w:w="2318" w:type="pct"/>
          </w:tcPr>
          <w:p w14:paraId="64AA7E76" w14:textId="6B4626DF" w:rsidR="009C668B" w:rsidRPr="009C7691" w:rsidRDefault="009C668B" w:rsidP="00BB20A4">
            <w:pPr>
              <w:widowControl w:val="0"/>
              <w:suppressAutoHyphens/>
              <w:ind w:right="-14"/>
              <w:jc w:val="both"/>
              <w:rPr>
                <w:bCs/>
                <w:sz w:val="22"/>
                <w:szCs w:val="22"/>
              </w:rPr>
            </w:pPr>
          </w:p>
        </w:tc>
      </w:tr>
    </w:tbl>
    <w:p w14:paraId="05BD74AA" w14:textId="77777777" w:rsidR="006A4561" w:rsidRPr="00A75F6D" w:rsidRDefault="006A4561" w:rsidP="005A6561">
      <w:pPr>
        <w:jc w:val="both"/>
        <w:rPr>
          <w:bCs/>
          <w:i/>
          <w:sz w:val="22"/>
          <w:szCs w:val="22"/>
          <w:lang w:val="mn-MN"/>
        </w:rPr>
      </w:pPr>
    </w:p>
    <w:p w14:paraId="1458B2CC" w14:textId="77777777" w:rsidR="005A6561" w:rsidRPr="00A75F6D" w:rsidRDefault="005A6561" w:rsidP="00857A3E">
      <w:pPr>
        <w:jc w:val="both"/>
        <w:rPr>
          <w:bCs/>
          <w:i/>
          <w:sz w:val="22"/>
          <w:szCs w:val="22"/>
          <w:lang w:val="mn-MN"/>
        </w:rPr>
      </w:pPr>
      <w:r w:rsidRPr="00A75F6D">
        <w:rPr>
          <w:bCs/>
          <w:i/>
          <w:sz w:val="22"/>
          <w:szCs w:val="22"/>
          <w:lang w:val="mn-MN"/>
        </w:rPr>
        <w:t xml:space="preserve">Note: Please be noted that price quotations will be evaluated for responsiveness against required technical specifications; therefore, each technical requirements of your proposed Goods should be filled out precisely next to the requirements provided by the Client.   </w:t>
      </w:r>
    </w:p>
    <w:p w14:paraId="29D00504" w14:textId="77777777" w:rsidR="001F2FC5" w:rsidRPr="00A75F6D" w:rsidRDefault="001F2FC5" w:rsidP="005A6561">
      <w:pPr>
        <w:rPr>
          <w:sz w:val="22"/>
          <w:szCs w:val="22"/>
          <w:lang w:val="mn-MN"/>
        </w:rPr>
      </w:pPr>
    </w:p>
    <w:sectPr w:rsidR="001F2FC5" w:rsidRPr="00A75F6D" w:rsidSect="00CA5438">
      <w:headerReference w:type="default" r:id="rId8"/>
      <w:footerReference w:type="even" r:id="rId9"/>
      <w:footerReference w:type="default" r:id="rId10"/>
      <w:pgSz w:w="11907" w:h="16840" w:code="9"/>
      <w:pgMar w:top="630" w:right="922" w:bottom="1350" w:left="1253" w:header="533" w:footer="3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49446" w14:textId="77777777" w:rsidR="004955ED" w:rsidRDefault="004955ED">
      <w:r>
        <w:separator/>
      </w:r>
    </w:p>
  </w:endnote>
  <w:endnote w:type="continuationSeparator" w:id="0">
    <w:p w14:paraId="72D86390" w14:textId="77777777" w:rsidR="004955ED" w:rsidRDefault="004955ED">
      <w:r>
        <w:continuationSeparator/>
      </w:r>
    </w:p>
  </w:endnote>
  <w:endnote w:type="continuationNotice" w:id="1">
    <w:p w14:paraId="5E3E4B65" w14:textId="77777777" w:rsidR="004955ED" w:rsidRDefault="004955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DB385" w14:textId="77777777" w:rsidR="00D56EA0" w:rsidRDefault="00D56E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ECDDB2" w14:textId="77777777" w:rsidR="00D56EA0" w:rsidRDefault="00D56E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7FA12" w14:textId="43492D3D" w:rsidR="00D56EA0" w:rsidRPr="00C1786F" w:rsidRDefault="00D56EA0" w:rsidP="00C1786F">
    <w:pPr>
      <w:pStyle w:val="Footer"/>
      <w:framePr w:wrap="around" w:vAnchor="text" w:hAnchor="page" w:x="10261" w:y="-85"/>
      <w:rPr>
        <w:rStyle w:val="PageNumber"/>
        <w:sz w:val="20"/>
        <w:szCs w:val="20"/>
      </w:rPr>
    </w:pPr>
    <w:r w:rsidRPr="00C1786F">
      <w:rPr>
        <w:rStyle w:val="PageNumber"/>
        <w:sz w:val="20"/>
        <w:szCs w:val="20"/>
      </w:rPr>
      <w:fldChar w:fldCharType="begin"/>
    </w:r>
    <w:r w:rsidRPr="00C1786F">
      <w:rPr>
        <w:rStyle w:val="PageNumber"/>
        <w:sz w:val="20"/>
        <w:szCs w:val="20"/>
      </w:rPr>
      <w:instrText xml:space="preserve">PAGE  </w:instrText>
    </w:r>
    <w:r w:rsidRPr="00C1786F">
      <w:rPr>
        <w:rStyle w:val="PageNumber"/>
        <w:sz w:val="20"/>
        <w:szCs w:val="20"/>
      </w:rPr>
      <w:fldChar w:fldCharType="separate"/>
    </w:r>
    <w:r w:rsidR="00A75F6D">
      <w:rPr>
        <w:rStyle w:val="PageNumber"/>
        <w:noProof/>
        <w:sz w:val="20"/>
        <w:szCs w:val="20"/>
      </w:rPr>
      <w:t>4</w:t>
    </w:r>
    <w:r w:rsidRPr="00C1786F">
      <w:rPr>
        <w:rStyle w:val="PageNumber"/>
        <w:sz w:val="20"/>
        <w:szCs w:val="20"/>
      </w:rPr>
      <w:fldChar w:fldCharType="end"/>
    </w:r>
  </w:p>
  <w:p w14:paraId="1F714EB8" w14:textId="77777777" w:rsidR="00D56EA0" w:rsidRDefault="00D56EA0" w:rsidP="00C1786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AA2FD" w14:textId="77777777" w:rsidR="004955ED" w:rsidRDefault="004955ED">
      <w:r>
        <w:separator/>
      </w:r>
    </w:p>
  </w:footnote>
  <w:footnote w:type="continuationSeparator" w:id="0">
    <w:p w14:paraId="59E6080D" w14:textId="77777777" w:rsidR="004955ED" w:rsidRDefault="004955ED">
      <w:r>
        <w:continuationSeparator/>
      </w:r>
    </w:p>
  </w:footnote>
  <w:footnote w:type="continuationNotice" w:id="1">
    <w:p w14:paraId="052ED464" w14:textId="77777777" w:rsidR="004955ED" w:rsidRDefault="004955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D3A2E" w14:textId="77777777" w:rsidR="00D56EA0" w:rsidRPr="00E2326A" w:rsidRDefault="00D56EA0" w:rsidP="00E2326A">
    <w:pPr>
      <w:pStyle w:val="Header"/>
      <w:jc w:val="right"/>
      <w:rPr>
        <w:i/>
        <w:sz w:val="18"/>
        <w:szCs w:val="1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7789516"/>
    <w:lvl w:ilvl="0">
      <w:start w:val="1"/>
      <w:numFmt w:val="bullet"/>
      <w:pStyle w:val="ListBullet2"/>
      <w:lvlText w:val=""/>
      <w:lvlJc w:val="left"/>
      <w:pPr>
        <w:tabs>
          <w:tab w:val="num" w:pos="450"/>
        </w:tabs>
        <w:ind w:left="450" w:hanging="360"/>
      </w:pPr>
      <w:rPr>
        <w:rFonts w:ascii="Symbol" w:hAnsi="Symbol" w:hint="default"/>
      </w:rPr>
    </w:lvl>
  </w:abstractNum>
  <w:abstractNum w:abstractNumId="1" w15:restartNumberingAfterBreak="0">
    <w:nsid w:val="03ED42FE"/>
    <w:multiLevelType w:val="hybridMultilevel"/>
    <w:tmpl w:val="76F281BA"/>
    <w:lvl w:ilvl="0" w:tplc="FE6E82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00A56"/>
    <w:multiLevelType w:val="hybridMultilevel"/>
    <w:tmpl w:val="21947510"/>
    <w:lvl w:ilvl="0" w:tplc="FE6E82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A2685"/>
    <w:multiLevelType w:val="hybridMultilevel"/>
    <w:tmpl w:val="058C116C"/>
    <w:lvl w:ilvl="0" w:tplc="04090005">
      <w:start w:val="1"/>
      <w:numFmt w:val="bullet"/>
      <w:lvlText w:val=""/>
      <w:lvlJc w:val="left"/>
      <w:pPr>
        <w:tabs>
          <w:tab w:val="num" w:pos="720"/>
        </w:tabs>
        <w:ind w:left="720" w:hanging="72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DE31C5"/>
    <w:multiLevelType w:val="hybridMultilevel"/>
    <w:tmpl w:val="409895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6177C0"/>
    <w:multiLevelType w:val="multilevel"/>
    <w:tmpl w:val="97EE1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756CD1"/>
    <w:multiLevelType w:val="hybridMultilevel"/>
    <w:tmpl w:val="7B5CEDB8"/>
    <w:lvl w:ilvl="0" w:tplc="5E1842B4">
      <w:start w:val="1"/>
      <w:numFmt w:val="decimal"/>
      <w:lvlText w:val="%1."/>
      <w:lvlJc w:val="left"/>
      <w:pPr>
        <w:tabs>
          <w:tab w:val="num" w:pos="720"/>
        </w:tabs>
        <w:ind w:left="720" w:hanging="360"/>
      </w:pPr>
      <w:rPr>
        <w:rFonts w:ascii="Times New Roman" w:hAnsi="Times New Roman" w:cs="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223237"/>
    <w:multiLevelType w:val="hybridMultilevel"/>
    <w:tmpl w:val="4CCCC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00113E"/>
    <w:multiLevelType w:val="hybridMultilevel"/>
    <w:tmpl w:val="289C30A8"/>
    <w:lvl w:ilvl="0" w:tplc="8B26CC38">
      <w:start w:val="1"/>
      <w:numFmt w:val="decimal"/>
      <w:lvlText w:val="%1."/>
      <w:lvlJc w:val="left"/>
      <w:pPr>
        <w:tabs>
          <w:tab w:val="num" w:pos="720"/>
        </w:tabs>
        <w:ind w:left="720" w:hanging="72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8B10264"/>
    <w:multiLevelType w:val="hybridMultilevel"/>
    <w:tmpl w:val="AD063494"/>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9E10375"/>
    <w:multiLevelType w:val="hybridMultilevel"/>
    <w:tmpl w:val="E0FA904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E264B4B"/>
    <w:multiLevelType w:val="hybridMultilevel"/>
    <w:tmpl w:val="859047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427822"/>
    <w:multiLevelType w:val="hybridMultilevel"/>
    <w:tmpl w:val="E82ED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7857E2"/>
    <w:multiLevelType w:val="hybridMultilevel"/>
    <w:tmpl w:val="9398B3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9E56B55"/>
    <w:multiLevelType w:val="hybridMultilevel"/>
    <w:tmpl w:val="4F44543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305274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50A0DC9"/>
    <w:multiLevelType w:val="hybridMultilevel"/>
    <w:tmpl w:val="F13895D6"/>
    <w:lvl w:ilvl="0" w:tplc="058C2112">
      <w:start w:val="14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FB7DA3"/>
    <w:multiLevelType w:val="hybridMultilevel"/>
    <w:tmpl w:val="7212840C"/>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72712BE"/>
    <w:multiLevelType w:val="multilevel"/>
    <w:tmpl w:val="70F4A116"/>
    <w:lvl w:ilvl="0">
      <w:start w:val="1"/>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B283FC7"/>
    <w:multiLevelType w:val="hybridMultilevel"/>
    <w:tmpl w:val="08A27EB4"/>
    <w:lvl w:ilvl="0" w:tplc="36C0F24C">
      <w:start w:val="6"/>
      <w:numFmt w:val="bullet"/>
      <w:lvlText w:val="-"/>
      <w:lvlJc w:val="left"/>
      <w:pPr>
        <w:tabs>
          <w:tab w:val="num" w:pos="-4680"/>
        </w:tabs>
        <w:ind w:left="-4680" w:hanging="360"/>
      </w:pPr>
      <w:rPr>
        <w:rFonts w:ascii="Times New Roman" w:eastAsia="Times New Roman" w:hAnsi="Times New Roman" w:cs="Times New Roman" w:hint="default"/>
      </w:rPr>
    </w:lvl>
    <w:lvl w:ilvl="1" w:tplc="04090003" w:tentative="1">
      <w:start w:val="1"/>
      <w:numFmt w:val="bullet"/>
      <w:lvlText w:val="o"/>
      <w:lvlJc w:val="left"/>
      <w:pPr>
        <w:tabs>
          <w:tab w:val="num" w:pos="-5580"/>
        </w:tabs>
        <w:ind w:left="-5580" w:hanging="360"/>
      </w:pPr>
      <w:rPr>
        <w:rFonts w:ascii="Courier New" w:hAnsi="Courier New" w:cs="Courier New" w:hint="default"/>
      </w:rPr>
    </w:lvl>
    <w:lvl w:ilvl="2" w:tplc="04090005" w:tentative="1">
      <w:start w:val="1"/>
      <w:numFmt w:val="bullet"/>
      <w:lvlText w:val=""/>
      <w:lvlJc w:val="left"/>
      <w:pPr>
        <w:tabs>
          <w:tab w:val="num" w:pos="-4860"/>
        </w:tabs>
        <w:ind w:left="-486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1980"/>
        </w:tabs>
        <w:ind w:left="-1980" w:hanging="360"/>
      </w:pPr>
      <w:rPr>
        <w:rFonts w:ascii="Symbol" w:hAnsi="Symbol" w:hint="default"/>
      </w:rPr>
    </w:lvl>
    <w:lvl w:ilvl="7" w:tplc="04090003" w:tentative="1">
      <w:start w:val="1"/>
      <w:numFmt w:val="bullet"/>
      <w:lvlText w:val="o"/>
      <w:lvlJc w:val="left"/>
      <w:pPr>
        <w:tabs>
          <w:tab w:val="num" w:pos="-1260"/>
        </w:tabs>
        <w:ind w:left="-1260" w:hanging="360"/>
      </w:pPr>
      <w:rPr>
        <w:rFonts w:ascii="Courier New" w:hAnsi="Courier New" w:cs="Courier New" w:hint="default"/>
      </w:rPr>
    </w:lvl>
    <w:lvl w:ilvl="8" w:tplc="04090005" w:tentative="1">
      <w:start w:val="1"/>
      <w:numFmt w:val="bullet"/>
      <w:lvlText w:val=""/>
      <w:lvlJc w:val="left"/>
      <w:pPr>
        <w:tabs>
          <w:tab w:val="num" w:pos="-540"/>
        </w:tabs>
        <w:ind w:left="-540" w:hanging="360"/>
      </w:pPr>
      <w:rPr>
        <w:rFonts w:ascii="Wingdings" w:hAnsi="Wingdings" w:hint="default"/>
      </w:rPr>
    </w:lvl>
  </w:abstractNum>
  <w:abstractNum w:abstractNumId="20" w15:restartNumberingAfterBreak="0">
    <w:nsid w:val="3E8C40C0"/>
    <w:multiLevelType w:val="hybridMultilevel"/>
    <w:tmpl w:val="6C14B7FA"/>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13D110C"/>
    <w:multiLevelType w:val="hybridMultilevel"/>
    <w:tmpl w:val="47C846E2"/>
    <w:lvl w:ilvl="0" w:tplc="BAB4110C">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1DD70BF"/>
    <w:multiLevelType w:val="multilevel"/>
    <w:tmpl w:val="D16479FA"/>
    <w:lvl w:ilvl="0">
      <w:start w:val="1"/>
      <w:numFmt w:val="upperRoman"/>
      <w:lvlText w:val="%1."/>
      <w:lvlJc w:val="right"/>
      <w:pPr>
        <w:tabs>
          <w:tab w:val="num" w:pos="432"/>
        </w:tabs>
        <w:ind w:left="432" w:hanging="432"/>
      </w:pPr>
    </w:lvl>
    <w:lvl w:ilvl="1">
      <w:start w:val="1"/>
      <w:numFmt w:val="upperLetter"/>
      <w:lvlText w:val="%2."/>
      <w:lvlJc w:val="left"/>
      <w:pPr>
        <w:tabs>
          <w:tab w:val="num" w:pos="1152"/>
        </w:tabs>
        <w:ind w:left="1152" w:hanging="576"/>
      </w:pPr>
    </w:lvl>
    <w:lvl w:ilvl="2">
      <w:start w:val="1"/>
      <w:numFmt w:val="decimal"/>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15:restartNumberingAfterBreak="0">
    <w:nsid w:val="462B1984"/>
    <w:multiLevelType w:val="multilevel"/>
    <w:tmpl w:val="3CBA02FA"/>
    <w:lvl w:ilvl="0">
      <w:start w:val="1"/>
      <w:numFmt w:val="decimal"/>
      <w:lvlText w:val="%1."/>
      <w:lvlJc w:val="left"/>
      <w:pPr>
        <w:ind w:left="1997"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4CE6576E"/>
    <w:multiLevelType w:val="hybridMultilevel"/>
    <w:tmpl w:val="DDCED9C2"/>
    <w:lvl w:ilvl="0" w:tplc="0E9011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4B5F80"/>
    <w:multiLevelType w:val="hybridMultilevel"/>
    <w:tmpl w:val="E9142B0C"/>
    <w:lvl w:ilvl="0" w:tplc="36C0F24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6F2DCD"/>
    <w:multiLevelType w:val="hybridMultilevel"/>
    <w:tmpl w:val="0750E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B027D6"/>
    <w:multiLevelType w:val="hybridMultilevel"/>
    <w:tmpl w:val="FC2E08F4"/>
    <w:lvl w:ilvl="0" w:tplc="07767E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7FD3D6F"/>
    <w:multiLevelType w:val="hybridMultilevel"/>
    <w:tmpl w:val="11F657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583C2E72"/>
    <w:multiLevelType w:val="hybridMultilevel"/>
    <w:tmpl w:val="A3D01590"/>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530AE2"/>
    <w:multiLevelType w:val="hybridMultilevel"/>
    <w:tmpl w:val="54D6F1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2218B1"/>
    <w:multiLevelType w:val="hybridMultilevel"/>
    <w:tmpl w:val="F0ACA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395A24"/>
    <w:multiLevelType w:val="hybridMultilevel"/>
    <w:tmpl w:val="2190DE3C"/>
    <w:lvl w:ilvl="0" w:tplc="49A221AC">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3" w15:restartNumberingAfterBreak="0">
    <w:nsid w:val="6E7C5571"/>
    <w:multiLevelType w:val="hybridMultilevel"/>
    <w:tmpl w:val="CBEA51E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4" w15:restartNumberingAfterBreak="0">
    <w:nsid w:val="70A23F33"/>
    <w:multiLevelType w:val="hybridMultilevel"/>
    <w:tmpl w:val="9488C9A6"/>
    <w:lvl w:ilvl="0" w:tplc="F0B286A4">
      <w:start w:val="5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20A2975"/>
    <w:multiLevelType w:val="multilevel"/>
    <w:tmpl w:val="2C24D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E72DFC"/>
    <w:multiLevelType w:val="hybridMultilevel"/>
    <w:tmpl w:val="D2A6A5C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15:restartNumberingAfterBreak="0">
    <w:nsid w:val="75EF2C3B"/>
    <w:multiLevelType w:val="multilevel"/>
    <w:tmpl w:val="C82A70A8"/>
    <w:lvl w:ilvl="0">
      <w:start w:val="7"/>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8" w15:restartNumberingAfterBreak="0">
    <w:nsid w:val="76625D2B"/>
    <w:multiLevelType w:val="hybridMultilevel"/>
    <w:tmpl w:val="F724ACA2"/>
    <w:lvl w:ilvl="0" w:tplc="0409000F">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8371AA4"/>
    <w:multiLevelType w:val="hybridMultilevel"/>
    <w:tmpl w:val="72443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547824"/>
    <w:multiLevelType w:val="hybridMultilevel"/>
    <w:tmpl w:val="77C2B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7E1710"/>
    <w:multiLevelType w:val="singleLevel"/>
    <w:tmpl w:val="B030C604"/>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A4878A0"/>
    <w:multiLevelType w:val="hybridMultilevel"/>
    <w:tmpl w:val="E4DED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C4712E"/>
    <w:multiLevelType w:val="hybridMultilevel"/>
    <w:tmpl w:val="E032937A"/>
    <w:lvl w:ilvl="0" w:tplc="D056EFF0">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4" w15:restartNumberingAfterBreak="0">
    <w:nsid w:val="7D8D4BD4"/>
    <w:multiLevelType w:val="hybridMultilevel"/>
    <w:tmpl w:val="FAB0F2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41"/>
  </w:num>
  <w:num w:numId="3">
    <w:abstractNumId w:val="0"/>
  </w:num>
  <w:num w:numId="4">
    <w:abstractNumId w:val="6"/>
  </w:num>
  <w:num w:numId="5">
    <w:abstractNumId w:val="28"/>
  </w:num>
  <w:num w:numId="6">
    <w:abstractNumId w:val="19"/>
  </w:num>
  <w:num w:numId="7">
    <w:abstractNumId w:val="43"/>
  </w:num>
  <w:num w:numId="8">
    <w:abstractNumId w:val="8"/>
  </w:num>
  <w:num w:numId="9">
    <w:abstractNumId w:val="44"/>
  </w:num>
  <w:num w:numId="10">
    <w:abstractNumId w:val="38"/>
  </w:num>
  <w:num w:numId="11">
    <w:abstractNumId w:val="30"/>
  </w:num>
  <w:num w:numId="12">
    <w:abstractNumId w:val="10"/>
  </w:num>
  <w:num w:numId="13">
    <w:abstractNumId w:val="20"/>
  </w:num>
  <w:num w:numId="14">
    <w:abstractNumId w:val="9"/>
  </w:num>
  <w:num w:numId="15">
    <w:abstractNumId w:val="17"/>
  </w:num>
  <w:num w:numId="16">
    <w:abstractNumId w:val="39"/>
  </w:num>
  <w:num w:numId="17">
    <w:abstractNumId w:val="12"/>
  </w:num>
  <w:num w:numId="18">
    <w:abstractNumId w:val="31"/>
  </w:num>
  <w:num w:numId="19">
    <w:abstractNumId w:val="4"/>
  </w:num>
  <w:num w:numId="20">
    <w:abstractNumId w:val="42"/>
  </w:num>
  <w:num w:numId="21">
    <w:abstractNumId w:val="40"/>
  </w:num>
  <w:num w:numId="22">
    <w:abstractNumId w:val="32"/>
  </w:num>
  <w:num w:numId="23">
    <w:abstractNumId w:val="26"/>
  </w:num>
  <w:num w:numId="24">
    <w:abstractNumId w:val="2"/>
  </w:num>
  <w:num w:numId="25">
    <w:abstractNumId w:val="1"/>
  </w:num>
  <w:num w:numId="26">
    <w:abstractNumId w:val="29"/>
  </w:num>
  <w:num w:numId="27">
    <w:abstractNumId w:val="16"/>
  </w:num>
  <w:num w:numId="28">
    <w:abstractNumId w:val="7"/>
  </w:num>
  <w:num w:numId="29">
    <w:abstractNumId w:val="34"/>
  </w:num>
  <w:num w:numId="30">
    <w:abstractNumId w:val="11"/>
  </w:num>
  <w:num w:numId="31">
    <w:abstractNumId w:val="27"/>
  </w:num>
  <w:num w:numId="32">
    <w:abstractNumId w:val="3"/>
  </w:num>
  <w:num w:numId="33">
    <w:abstractNumId w:val="25"/>
  </w:num>
  <w:num w:numId="34">
    <w:abstractNumId w:val="15"/>
  </w:num>
  <w:num w:numId="35">
    <w:abstractNumId w:val="14"/>
  </w:num>
  <w:num w:numId="36">
    <w:abstractNumId w:val="36"/>
  </w:num>
  <w:num w:numId="37">
    <w:abstractNumId w:val="33"/>
  </w:num>
  <w:num w:numId="38">
    <w:abstractNumId w:val="13"/>
  </w:num>
  <w:num w:numId="39">
    <w:abstractNumId w:val="23"/>
  </w:num>
  <w:num w:numId="40">
    <w:abstractNumId w:val="21"/>
  </w:num>
  <w:num w:numId="41">
    <w:abstractNumId w:val="24"/>
  </w:num>
  <w:num w:numId="42">
    <w:abstractNumId w:val="35"/>
  </w:num>
  <w:num w:numId="43">
    <w:abstractNumId w:val="5"/>
  </w:num>
  <w:num w:numId="44">
    <w:abstractNumId w:val="18"/>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B33"/>
    <w:rsid w:val="000019F8"/>
    <w:rsid w:val="0000209A"/>
    <w:rsid w:val="0000292B"/>
    <w:rsid w:val="00003D88"/>
    <w:rsid w:val="00004A86"/>
    <w:rsid w:val="0000567A"/>
    <w:rsid w:val="000069C7"/>
    <w:rsid w:val="00013284"/>
    <w:rsid w:val="00014B5E"/>
    <w:rsid w:val="000150E7"/>
    <w:rsid w:val="0001577B"/>
    <w:rsid w:val="00015E11"/>
    <w:rsid w:val="00020679"/>
    <w:rsid w:val="00027E61"/>
    <w:rsid w:val="000301CD"/>
    <w:rsid w:val="0003226D"/>
    <w:rsid w:val="00033832"/>
    <w:rsid w:val="0003386B"/>
    <w:rsid w:val="00035133"/>
    <w:rsid w:val="00035973"/>
    <w:rsid w:val="0003628E"/>
    <w:rsid w:val="00037092"/>
    <w:rsid w:val="00040584"/>
    <w:rsid w:val="000414CC"/>
    <w:rsid w:val="00041E1D"/>
    <w:rsid w:val="000433F5"/>
    <w:rsid w:val="000434EE"/>
    <w:rsid w:val="00043693"/>
    <w:rsid w:val="00045D9A"/>
    <w:rsid w:val="00045DC3"/>
    <w:rsid w:val="00046A61"/>
    <w:rsid w:val="00046C7F"/>
    <w:rsid w:val="000473E4"/>
    <w:rsid w:val="00054594"/>
    <w:rsid w:val="000577A2"/>
    <w:rsid w:val="00060821"/>
    <w:rsid w:val="0006190B"/>
    <w:rsid w:val="0006279A"/>
    <w:rsid w:val="00065BF0"/>
    <w:rsid w:val="000716C1"/>
    <w:rsid w:val="00071EDE"/>
    <w:rsid w:val="0007252D"/>
    <w:rsid w:val="00072811"/>
    <w:rsid w:val="00076EC8"/>
    <w:rsid w:val="00076FB0"/>
    <w:rsid w:val="00081471"/>
    <w:rsid w:val="00081778"/>
    <w:rsid w:val="0008285B"/>
    <w:rsid w:val="00082FAE"/>
    <w:rsid w:val="000840DF"/>
    <w:rsid w:val="000848B0"/>
    <w:rsid w:val="00084939"/>
    <w:rsid w:val="00090269"/>
    <w:rsid w:val="00090F1C"/>
    <w:rsid w:val="00092F04"/>
    <w:rsid w:val="000931AD"/>
    <w:rsid w:val="0009604D"/>
    <w:rsid w:val="00097C58"/>
    <w:rsid w:val="000A0C51"/>
    <w:rsid w:val="000A29BF"/>
    <w:rsid w:val="000A568D"/>
    <w:rsid w:val="000A57AE"/>
    <w:rsid w:val="000A7853"/>
    <w:rsid w:val="000B005A"/>
    <w:rsid w:val="000B0526"/>
    <w:rsid w:val="000B0BFA"/>
    <w:rsid w:val="000B2014"/>
    <w:rsid w:val="000B203A"/>
    <w:rsid w:val="000B2840"/>
    <w:rsid w:val="000C0373"/>
    <w:rsid w:val="000C29F4"/>
    <w:rsid w:val="000D0583"/>
    <w:rsid w:val="000D1FD1"/>
    <w:rsid w:val="000D2559"/>
    <w:rsid w:val="000D361C"/>
    <w:rsid w:val="000D3681"/>
    <w:rsid w:val="000D7750"/>
    <w:rsid w:val="000D7A3E"/>
    <w:rsid w:val="000E09C7"/>
    <w:rsid w:val="000E33F0"/>
    <w:rsid w:val="000E41BA"/>
    <w:rsid w:val="000F10A7"/>
    <w:rsid w:val="000F2E87"/>
    <w:rsid w:val="000F40FC"/>
    <w:rsid w:val="000F593C"/>
    <w:rsid w:val="000F5B81"/>
    <w:rsid w:val="00100412"/>
    <w:rsid w:val="00102FFA"/>
    <w:rsid w:val="00104DBB"/>
    <w:rsid w:val="00105445"/>
    <w:rsid w:val="00106535"/>
    <w:rsid w:val="001122F9"/>
    <w:rsid w:val="001138C5"/>
    <w:rsid w:val="001143D2"/>
    <w:rsid w:val="001151A5"/>
    <w:rsid w:val="00116DB1"/>
    <w:rsid w:val="001178AE"/>
    <w:rsid w:val="00120473"/>
    <w:rsid w:val="00120B23"/>
    <w:rsid w:val="00120B57"/>
    <w:rsid w:val="0012121F"/>
    <w:rsid w:val="0012233A"/>
    <w:rsid w:val="001223B9"/>
    <w:rsid w:val="001234A8"/>
    <w:rsid w:val="001238EC"/>
    <w:rsid w:val="00123ED4"/>
    <w:rsid w:val="00123F66"/>
    <w:rsid w:val="00125F9B"/>
    <w:rsid w:val="00131131"/>
    <w:rsid w:val="00132168"/>
    <w:rsid w:val="0013360A"/>
    <w:rsid w:val="00137548"/>
    <w:rsid w:val="00141999"/>
    <w:rsid w:val="001446EE"/>
    <w:rsid w:val="0015006E"/>
    <w:rsid w:val="00157096"/>
    <w:rsid w:val="001600C1"/>
    <w:rsid w:val="00160432"/>
    <w:rsid w:val="00160934"/>
    <w:rsid w:val="001625B0"/>
    <w:rsid w:val="001675C7"/>
    <w:rsid w:val="001676C6"/>
    <w:rsid w:val="001702FD"/>
    <w:rsid w:val="0017149A"/>
    <w:rsid w:val="00171689"/>
    <w:rsid w:val="00173A3A"/>
    <w:rsid w:val="001758CB"/>
    <w:rsid w:val="00180E8B"/>
    <w:rsid w:val="00181D24"/>
    <w:rsid w:val="001820CA"/>
    <w:rsid w:val="00183FEE"/>
    <w:rsid w:val="001874E2"/>
    <w:rsid w:val="00191251"/>
    <w:rsid w:val="00191F39"/>
    <w:rsid w:val="00193265"/>
    <w:rsid w:val="001969C5"/>
    <w:rsid w:val="00197429"/>
    <w:rsid w:val="001A23EF"/>
    <w:rsid w:val="001A4095"/>
    <w:rsid w:val="001A6E80"/>
    <w:rsid w:val="001B113B"/>
    <w:rsid w:val="001B22F4"/>
    <w:rsid w:val="001B65E7"/>
    <w:rsid w:val="001B7669"/>
    <w:rsid w:val="001C0739"/>
    <w:rsid w:val="001C4465"/>
    <w:rsid w:val="001C5E50"/>
    <w:rsid w:val="001C7496"/>
    <w:rsid w:val="001C7516"/>
    <w:rsid w:val="001C7F94"/>
    <w:rsid w:val="001D0F76"/>
    <w:rsid w:val="001D1864"/>
    <w:rsid w:val="001D1C98"/>
    <w:rsid w:val="001D223C"/>
    <w:rsid w:val="001D54D5"/>
    <w:rsid w:val="001E5F96"/>
    <w:rsid w:val="001F2FC5"/>
    <w:rsid w:val="001F69FB"/>
    <w:rsid w:val="001F6B11"/>
    <w:rsid w:val="001F71C9"/>
    <w:rsid w:val="001F78E3"/>
    <w:rsid w:val="001F7EDE"/>
    <w:rsid w:val="00201593"/>
    <w:rsid w:val="00203A75"/>
    <w:rsid w:val="002056F1"/>
    <w:rsid w:val="00206762"/>
    <w:rsid w:val="002074F2"/>
    <w:rsid w:val="00210A45"/>
    <w:rsid w:val="00210E75"/>
    <w:rsid w:val="002116C2"/>
    <w:rsid w:val="002117F4"/>
    <w:rsid w:val="00212B8B"/>
    <w:rsid w:val="00212EBE"/>
    <w:rsid w:val="00213054"/>
    <w:rsid w:val="002169D4"/>
    <w:rsid w:val="00217E04"/>
    <w:rsid w:val="0022093F"/>
    <w:rsid w:val="00224090"/>
    <w:rsid w:val="00225769"/>
    <w:rsid w:val="00232D6A"/>
    <w:rsid w:val="002372DC"/>
    <w:rsid w:val="002379D2"/>
    <w:rsid w:val="00240D75"/>
    <w:rsid w:val="002449BB"/>
    <w:rsid w:val="00245E30"/>
    <w:rsid w:val="00246F68"/>
    <w:rsid w:val="00250C8A"/>
    <w:rsid w:val="0025106A"/>
    <w:rsid w:val="002526F0"/>
    <w:rsid w:val="00252A5C"/>
    <w:rsid w:val="002574D6"/>
    <w:rsid w:val="002602E3"/>
    <w:rsid w:val="00261888"/>
    <w:rsid w:val="00261DB3"/>
    <w:rsid w:val="002620A4"/>
    <w:rsid w:val="002641D8"/>
    <w:rsid w:val="00264A17"/>
    <w:rsid w:val="00265124"/>
    <w:rsid w:val="002653E1"/>
    <w:rsid w:val="00267C93"/>
    <w:rsid w:val="00276243"/>
    <w:rsid w:val="00277FD7"/>
    <w:rsid w:val="002803BB"/>
    <w:rsid w:val="0029051B"/>
    <w:rsid w:val="00291D81"/>
    <w:rsid w:val="00291FA8"/>
    <w:rsid w:val="0029364A"/>
    <w:rsid w:val="00296A7E"/>
    <w:rsid w:val="00296C97"/>
    <w:rsid w:val="0029726A"/>
    <w:rsid w:val="00297EC9"/>
    <w:rsid w:val="002A067A"/>
    <w:rsid w:val="002A5065"/>
    <w:rsid w:val="002B31D2"/>
    <w:rsid w:val="002B7B94"/>
    <w:rsid w:val="002C010C"/>
    <w:rsid w:val="002C30CD"/>
    <w:rsid w:val="002C3689"/>
    <w:rsid w:val="002C4A27"/>
    <w:rsid w:val="002D2AD9"/>
    <w:rsid w:val="002D3003"/>
    <w:rsid w:val="002D5700"/>
    <w:rsid w:val="002D5B79"/>
    <w:rsid w:val="002D75FD"/>
    <w:rsid w:val="002E784D"/>
    <w:rsid w:val="002F0765"/>
    <w:rsid w:val="002F10DF"/>
    <w:rsid w:val="002F4E06"/>
    <w:rsid w:val="002F5B67"/>
    <w:rsid w:val="002F5FA3"/>
    <w:rsid w:val="002F733B"/>
    <w:rsid w:val="003037EC"/>
    <w:rsid w:val="00303CB9"/>
    <w:rsid w:val="00307529"/>
    <w:rsid w:val="00307CC8"/>
    <w:rsid w:val="003115B6"/>
    <w:rsid w:val="00311920"/>
    <w:rsid w:val="00311AFC"/>
    <w:rsid w:val="00311F7C"/>
    <w:rsid w:val="00311F82"/>
    <w:rsid w:val="00313E4B"/>
    <w:rsid w:val="00313EA2"/>
    <w:rsid w:val="003158AF"/>
    <w:rsid w:val="003166A5"/>
    <w:rsid w:val="00320681"/>
    <w:rsid w:val="003224D3"/>
    <w:rsid w:val="0032514F"/>
    <w:rsid w:val="00327604"/>
    <w:rsid w:val="0033038B"/>
    <w:rsid w:val="00333E2A"/>
    <w:rsid w:val="00336FD3"/>
    <w:rsid w:val="00350509"/>
    <w:rsid w:val="003532B3"/>
    <w:rsid w:val="0035409F"/>
    <w:rsid w:val="003542D6"/>
    <w:rsid w:val="00356C51"/>
    <w:rsid w:val="003572CA"/>
    <w:rsid w:val="003604A4"/>
    <w:rsid w:val="00361AE8"/>
    <w:rsid w:val="00362022"/>
    <w:rsid w:val="00362520"/>
    <w:rsid w:val="00362AB8"/>
    <w:rsid w:val="00362D15"/>
    <w:rsid w:val="00363E1B"/>
    <w:rsid w:val="00366415"/>
    <w:rsid w:val="00367E3C"/>
    <w:rsid w:val="0037028A"/>
    <w:rsid w:val="0037189F"/>
    <w:rsid w:val="00371D6D"/>
    <w:rsid w:val="003728B7"/>
    <w:rsid w:val="00373179"/>
    <w:rsid w:val="00373AA7"/>
    <w:rsid w:val="0037593F"/>
    <w:rsid w:val="00381C07"/>
    <w:rsid w:val="00383BA8"/>
    <w:rsid w:val="003854EA"/>
    <w:rsid w:val="00387A82"/>
    <w:rsid w:val="00392B65"/>
    <w:rsid w:val="00394C14"/>
    <w:rsid w:val="003A1EAF"/>
    <w:rsid w:val="003A2578"/>
    <w:rsid w:val="003A3046"/>
    <w:rsid w:val="003A3436"/>
    <w:rsid w:val="003A39B0"/>
    <w:rsid w:val="003A6583"/>
    <w:rsid w:val="003A6A93"/>
    <w:rsid w:val="003A79F0"/>
    <w:rsid w:val="003B0836"/>
    <w:rsid w:val="003B0A90"/>
    <w:rsid w:val="003B0D36"/>
    <w:rsid w:val="003B4D14"/>
    <w:rsid w:val="003B4D8B"/>
    <w:rsid w:val="003B6B5B"/>
    <w:rsid w:val="003C03EE"/>
    <w:rsid w:val="003C2350"/>
    <w:rsid w:val="003C43D6"/>
    <w:rsid w:val="003C506C"/>
    <w:rsid w:val="003C69E8"/>
    <w:rsid w:val="003C777D"/>
    <w:rsid w:val="003C78E3"/>
    <w:rsid w:val="003D3477"/>
    <w:rsid w:val="003E02DF"/>
    <w:rsid w:val="003E0D28"/>
    <w:rsid w:val="003E126C"/>
    <w:rsid w:val="003E20B0"/>
    <w:rsid w:val="003E27CE"/>
    <w:rsid w:val="003E3A00"/>
    <w:rsid w:val="003E6A41"/>
    <w:rsid w:val="003E7F2B"/>
    <w:rsid w:val="003F0EF3"/>
    <w:rsid w:val="003F2097"/>
    <w:rsid w:val="003F3998"/>
    <w:rsid w:val="00400680"/>
    <w:rsid w:val="0040143B"/>
    <w:rsid w:val="004051E9"/>
    <w:rsid w:val="0040711A"/>
    <w:rsid w:val="00410404"/>
    <w:rsid w:val="00411010"/>
    <w:rsid w:val="00411979"/>
    <w:rsid w:val="00411F09"/>
    <w:rsid w:val="004125F7"/>
    <w:rsid w:val="00412B1D"/>
    <w:rsid w:val="004162EF"/>
    <w:rsid w:val="004205C4"/>
    <w:rsid w:val="00421DE7"/>
    <w:rsid w:val="00422C50"/>
    <w:rsid w:val="0042375D"/>
    <w:rsid w:val="00430B30"/>
    <w:rsid w:val="00433073"/>
    <w:rsid w:val="00436ECB"/>
    <w:rsid w:val="00441AFA"/>
    <w:rsid w:val="00441CCE"/>
    <w:rsid w:val="0044242E"/>
    <w:rsid w:val="00442548"/>
    <w:rsid w:val="004434CC"/>
    <w:rsid w:val="0044565C"/>
    <w:rsid w:val="004456EC"/>
    <w:rsid w:val="00446DC6"/>
    <w:rsid w:val="004475A8"/>
    <w:rsid w:val="004503C0"/>
    <w:rsid w:val="00450CDE"/>
    <w:rsid w:val="00454312"/>
    <w:rsid w:val="004551F4"/>
    <w:rsid w:val="00460897"/>
    <w:rsid w:val="00462870"/>
    <w:rsid w:val="004640AD"/>
    <w:rsid w:val="0046554F"/>
    <w:rsid w:val="0046696A"/>
    <w:rsid w:val="00466E99"/>
    <w:rsid w:val="00472D97"/>
    <w:rsid w:val="00474D3A"/>
    <w:rsid w:val="0047653E"/>
    <w:rsid w:val="00476F9D"/>
    <w:rsid w:val="00482ECA"/>
    <w:rsid w:val="00487117"/>
    <w:rsid w:val="00487597"/>
    <w:rsid w:val="00491B74"/>
    <w:rsid w:val="00494954"/>
    <w:rsid w:val="004955ED"/>
    <w:rsid w:val="00495E80"/>
    <w:rsid w:val="00497B23"/>
    <w:rsid w:val="004A076C"/>
    <w:rsid w:val="004A0852"/>
    <w:rsid w:val="004A0A50"/>
    <w:rsid w:val="004A13CF"/>
    <w:rsid w:val="004A21CA"/>
    <w:rsid w:val="004A302D"/>
    <w:rsid w:val="004A30FA"/>
    <w:rsid w:val="004A528B"/>
    <w:rsid w:val="004B0F4B"/>
    <w:rsid w:val="004B3B86"/>
    <w:rsid w:val="004B4E3E"/>
    <w:rsid w:val="004B65EC"/>
    <w:rsid w:val="004B6F7E"/>
    <w:rsid w:val="004B7020"/>
    <w:rsid w:val="004C0E81"/>
    <w:rsid w:val="004C3501"/>
    <w:rsid w:val="004D0CC2"/>
    <w:rsid w:val="004D0EF5"/>
    <w:rsid w:val="004D216B"/>
    <w:rsid w:val="004D4B27"/>
    <w:rsid w:val="004D681B"/>
    <w:rsid w:val="004D727E"/>
    <w:rsid w:val="004E0C8F"/>
    <w:rsid w:val="004E1065"/>
    <w:rsid w:val="004E1878"/>
    <w:rsid w:val="004E34F4"/>
    <w:rsid w:val="004E4DC2"/>
    <w:rsid w:val="004E70AB"/>
    <w:rsid w:val="004E7332"/>
    <w:rsid w:val="004F0A2F"/>
    <w:rsid w:val="004F21DC"/>
    <w:rsid w:val="004F28C4"/>
    <w:rsid w:val="004F3D55"/>
    <w:rsid w:val="004F6B12"/>
    <w:rsid w:val="004F713A"/>
    <w:rsid w:val="004F71FB"/>
    <w:rsid w:val="00500DFF"/>
    <w:rsid w:val="005018D0"/>
    <w:rsid w:val="0050231F"/>
    <w:rsid w:val="005024AC"/>
    <w:rsid w:val="00507081"/>
    <w:rsid w:val="00510114"/>
    <w:rsid w:val="005111DE"/>
    <w:rsid w:val="00512574"/>
    <w:rsid w:val="00514FAB"/>
    <w:rsid w:val="00515BFD"/>
    <w:rsid w:val="005172EB"/>
    <w:rsid w:val="00517576"/>
    <w:rsid w:val="00521363"/>
    <w:rsid w:val="00525D40"/>
    <w:rsid w:val="005264C8"/>
    <w:rsid w:val="00526D77"/>
    <w:rsid w:val="00527089"/>
    <w:rsid w:val="00527588"/>
    <w:rsid w:val="005277B3"/>
    <w:rsid w:val="00533B03"/>
    <w:rsid w:val="00534C28"/>
    <w:rsid w:val="00536C4E"/>
    <w:rsid w:val="00536DB7"/>
    <w:rsid w:val="0054123E"/>
    <w:rsid w:val="00541684"/>
    <w:rsid w:val="00542A47"/>
    <w:rsid w:val="00542BF8"/>
    <w:rsid w:val="00543A42"/>
    <w:rsid w:val="005443CD"/>
    <w:rsid w:val="00544746"/>
    <w:rsid w:val="005457A1"/>
    <w:rsid w:val="0054719C"/>
    <w:rsid w:val="0054736F"/>
    <w:rsid w:val="005502AF"/>
    <w:rsid w:val="005531D2"/>
    <w:rsid w:val="005602B1"/>
    <w:rsid w:val="00562D88"/>
    <w:rsid w:val="0056327D"/>
    <w:rsid w:val="005638B7"/>
    <w:rsid w:val="0056442D"/>
    <w:rsid w:val="00564E35"/>
    <w:rsid w:val="0056604E"/>
    <w:rsid w:val="00567D50"/>
    <w:rsid w:val="00571F34"/>
    <w:rsid w:val="00572727"/>
    <w:rsid w:val="00573161"/>
    <w:rsid w:val="0057419B"/>
    <w:rsid w:val="00574BA7"/>
    <w:rsid w:val="005802A8"/>
    <w:rsid w:val="00580D23"/>
    <w:rsid w:val="00580EAF"/>
    <w:rsid w:val="00583665"/>
    <w:rsid w:val="005862C7"/>
    <w:rsid w:val="005863FE"/>
    <w:rsid w:val="0058699E"/>
    <w:rsid w:val="005923F0"/>
    <w:rsid w:val="005939B1"/>
    <w:rsid w:val="00594AF2"/>
    <w:rsid w:val="005A0F02"/>
    <w:rsid w:val="005A159E"/>
    <w:rsid w:val="005A4F62"/>
    <w:rsid w:val="005A6561"/>
    <w:rsid w:val="005B1EBD"/>
    <w:rsid w:val="005B2AF7"/>
    <w:rsid w:val="005B3263"/>
    <w:rsid w:val="005C11B8"/>
    <w:rsid w:val="005C190C"/>
    <w:rsid w:val="005C3E07"/>
    <w:rsid w:val="005C4D4D"/>
    <w:rsid w:val="005C62B0"/>
    <w:rsid w:val="005D07F8"/>
    <w:rsid w:val="005D2CFA"/>
    <w:rsid w:val="005D3207"/>
    <w:rsid w:val="005D3E2B"/>
    <w:rsid w:val="005D4670"/>
    <w:rsid w:val="005D64C2"/>
    <w:rsid w:val="005E1A9E"/>
    <w:rsid w:val="005E214A"/>
    <w:rsid w:val="005E2CD5"/>
    <w:rsid w:val="005E42DD"/>
    <w:rsid w:val="005E4B11"/>
    <w:rsid w:val="005E4F97"/>
    <w:rsid w:val="005F2394"/>
    <w:rsid w:val="005F4C05"/>
    <w:rsid w:val="005F7A08"/>
    <w:rsid w:val="00600D7F"/>
    <w:rsid w:val="006012EC"/>
    <w:rsid w:val="0060205B"/>
    <w:rsid w:val="00602A9C"/>
    <w:rsid w:val="00604937"/>
    <w:rsid w:val="00606270"/>
    <w:rsid w:val="00607637"/>
    <w:rsid w:val="00611C22"/>
    <w:rsid w:val="00613299"/>
    <w:rsid w:val="0061333E"/>
    <w:rsid w:val="00615A5A"/>
    <w:rsid w:val="00623EE7"/>
    <w:rsid w:val="00625047"/>
    <w:rsid w:val="00626498"/>
    <w:rsid w:val="00633837"/>
    <w:rsid w:val="0063513F"/>
    <w:rsid w:val="0063754B"/>
    <w:rsid w:val="0064031F"/>
    <w:rsid w:val="006409D1"/>
    <w:rsid w:val="00640E16"/>
    <w:rsid w:val="00640EE7"/>
    <w:rsid w:val="00643FB1"/>
    <w:rsid w:val="00654D52"/>
    <w:rsid w:val="0065618B"/>
    <w:rsid w:val="00656FDF"/>
    <w:rsid w:val="00657278"/>
    <w:rsid w:val="006606C5"/>
    <w:rsid w:val="00660C8A"/>
    <w:rsid w:val="00663F3E"/>
    <w:rsid w:val="00666729"/>
    <w:rsid w:val="006668ED"/>
    <w:rsid w:val="006722B5"/>
    <w:rsid w:val="00674512"/>
    <w:rsid w:val="00674A09"/>
    <w:rsid w:val="00676029"/>
    <w:rsid w:val="00683112"/>
    <w:rsid w:val="0068384E"/>
    <w:rsid w:val="00684175"/>
    <w:rsid w:val="006848EC"/>
    <w:rsid w:val="00686161"/>
    <w:rsid w:val="00687398"/>
    <w:rsid w:val="00687569"/>
    <w:rsid w:val="00690EFC"/>
    <w:rsid w:val="00691CEE"/>
    <w:rsid w:val="0069368A"/>
    <w:rsid w:val="00695D0A"/>
    <w:rsid w:val="0069633A"/>
    <w:rsid w:val="00696346"/>
    <w:rsid w:val="00697B35"/>
    <w:rsid w:val="006A4561"/>
    <w:rsid w:val="006A57E0"/>
    <w:rsid w:val="006B0408"/>
    <w:rsid w:val="006B1540"/>
    <w:rsid w:val="006B1A84"/>
    <w:rsid w:val="006B20F9"/>
    <w:rsid w:val="006B3E70"/>
    <w:rsid w:val="006B508D"/>
    <w:rsid w:val="006B5345"/>
    <w:rsid w:val="006B68EE"/>
    <w:rsid w:val="006B6FC0"/>
    <w:rsid w:val="006C027A"/>
    <w:rsid w:val="006C18A1"/>
    <w:rsid w:val="006C36A7"/>
    <w:rsid w:val="006C61D3"/>
    <w:rsid w:val="006D2437"/>
    <w:rsid w:val="006D3FE0"/>
    <w:rsid w:val="006D79A7"/>
    <w:rsid w:val="006E1E23"/>
    <w:rsid w:val="006E545C"/>
    <w:rsid w:val="006E60C7"/>
    <w:rsid w:val="006E6E87"/>
    <w:rsid w:val="006E7270"/>
    <w:rsid w:val="006E7A54"/>
    <w:rsid w:val="006F1688"/>
    <w:rsid w:val="006F1A25"/>
    <w:rsid w:val="006F381C"/>
    <w:rsid w:val="006F694B"/>
    <w:rsid w:val="006F78F1"/>
    <w:rsid w:val="006F793E"/>
    <w:rsid w:val="006F79DD"/>
    <w:rsid w:val="00700AB9"/>
    <w:rsid w:val="0070107A"/>
    <w:rsid w:val="00706C5D"/>
    <w:rsid w:val="0071058A"/>
    <w:rsid w:val="007120EF"/>
    <w:rsid w:val="007147FE"/>
    <w:rsid w:val="00715511"/>
    <w:rsid w:val="00715C76"/>
    <w:rsid w:val="00722A84"/>
    <w:rsid w:val="00722F05"/>
    <w:rsid w:val="0072522C"/>
    <w:rsid w:val="007267BF"/>
    <w:rsid w:val="0072725E"/>
    <w:rsid w:val="007325F5"/>
    <w:rsid w:val="00733609"/>
    <w:rsid w:val="00733802"/>
    <w:rsid w:val="00735C07"/>
    <w:rsid w:val="00743CE2"/>
    <w:rsid w:val="007469D7"/>
    <w:rsid w:val="00746C8A"/>
    <w:rsid w:val="007477CE"/>
    <w:rsid w:val="007508A1"/>
    <w:rsid w:val="007526C4"/>
    <w:rsid w:val="00754029"/>
    <w:rsid w:val="007562C9"/>
    <w:rsid w:val="0075678C"/>
    <w:rsid w:val="0076066E"/>
    <w:rsid w:val="00761CDE"/>
    <w:rsid w:val="00764C15"/>
    <w:rsid w:val="0077018F"/>
    <w:rsid w:val="00770A1F"/>
    <w:rsid w:val="00770CE1"/>
    <w:rsid w:val="007729B1"/>
    <w:rsid w:val="0077358A"/>
    <w:rsid w:val="00774631"/>
    <w:rsid w:val="007825E4"/>
    <w:rsid w:val="00782C7C"/>
    <w:rsid w:val="007833F9"/>
    <w:rsid w:val="00783C36"/>
    <w:rsid w:val="007848D2"/>
    <w:rsid w:val="00785AEA"/>
    <w:rsid w:val="0078707C"/>
    <w:rsid w:val="00792DCB"/>
    <w:rsid w:val="0079494F"/>
    <w:rsid w:val="00795B87"/>
    <w:rsid w:val="00797935"/>
    <w:rsid w:val="007A371D"/>
    <w:rsid w:val="007A3A56"/>
    <w:rsid w:val="007A5A4F"/>
    <w:rsid w:val="007A6EF0"/>
    <w:rsid w:val="007A73A9"/>
    <w:rsid w:val="007B0CDC"/>
    <w:rsid w:val="007B515B"/>
    <w:rsid w:val="007C1B8B"/>
    <w:rsid w:val="007C3BC5"/>
    <w:rsid w:val="007C5A4E"/>
    <w:rsid w:val="007C5E25"/>
    <w:rsid w:val="007C7B87"/>
    <w:rsid w:val="007D5AA3"/>
    <w:rsid w:val="007D6592"/>
    <w:rsid w:val="007D7528"/>
    <w:rsid w:val="007D7AC8"/>
    <w:rsid w:val="007E3EAA"/>
    <w:rsid w:val="007E44D1"/>
    <w:rsid w:val="007E5C78"/>
    <w:rsid w:val="007E66CA"/>
    <w:rsid w:val="007E718D"/>
    <w:rsid w:val="007F0720"/>
    <w:rsid w:val="007F3684"/>
    <w:rsid w:val="007F49B0"/>
    <w:rsid w:val="007F5988"/>
    <w:rsid w:val="007F5AD8"/>
    <w:rsid w:val="00801F45"/>
    <w:rsid w:val="00805286"/>
    <w:rsid w:val="008055EA"/>
    <w:rsid w:val="00806F22"/>
    <w:rsid w:val="00807575"/>
    <w:rsid w:val="0081236F"/>
    <w:rsid w:val="00812463"/>
    <w:rsid w:val="00813583"/>
    <w:rsid w:val="00813939"/>
    <w:rsid w:val="00814E2F"/>
    <w:rsid w:val="0081665E"/>
    <w:rsid w:val="0081751C"/>
    <w:rsid w:val="00822560"/>
    <w:rsid w:val="00824112"/>
    <w:rsid w:val="008242CE"/>
    <w:rsid w:val="0082673E"/>
    <w:rsid w:val="00832D93"/>
    <w:rsid w:val="008333D1"/>
    <w:rsid w:val="008339F8"/>
    <w:rsid w:val="00835DE4"/>
    <w:rsid w:val="00835FDA"/>
    <w:rsid w:val="0083660E"/>
    <w:rsid w:val="00836AC7"/>
    <w:rsid w:val="00836AD8"/>
    <w:rsid w:val="008403DD"/>
    <w:rsid w:val="00840937"/>
    <w:rsid w:val="00841CD6"/>
    <w:rsid w:val="008453D9"/>
    <w:rsid w:val="008509D9"/>
    <w:rsid w:val="00850D09"/>
    <w:rsid w:val="00852B44"/>
    <w:rsid w:val="00853155"/>
    <w:rsid w:val="00854F35"/>
    <w:rsid w:val="00857A3E"/>
    <w:rsid w:val="00857FFB"/>
    <w:rsid w:val="008611EB"/>
    <w:rsid w:val="00861DA3"/>
    <w:rsid w:val="008620C5"/>
    <w:rsid w:val="008639EB"/>
    <w:rsid w:val="008643DC"/>
    <w:rsid w:val="008674C5"/>
    <w:rsid w:val="00872BD8"/>
    <w:rsid w:val="00873BA7"/>
    <w:rsid w:val="00873F10"/>
    <w:rsid w:val="0087420B"/>
    <w:rsid w:val="0087448B"/>
    <w:rsid w:val="00877BBB"/>
    <w:rsid w:val="00882EE1"/>
    <w:rsid w:val="008851D3"/>
    <w:rsid w:val="00890686"/>
    <w:rsid w:val="00891175"/>
    <w:rsid w:val="00891B13"/>
    <w:rsid w:val="008922B9"/>
    <w:rsid w:val="0089460D"/>
    <w:rsid w:val="008A211A"/>
    <w:rsid w:val="008A4259"/>
    <w:rsid w:val="008A5DB1"/>
    <w:rsid w:val="008B02D6"/>
    <w:rsid w:val="008B1E98"/>
    <w:rsid w:val="008B483D"/>
    <w:rsid w:val="008B4F0F"/>
    <w:rsid w:val="008B77D7"/>
    <w:rsid w:val="008C3267"/>
    <w:rsid w:val="008C3757"/>
    <w:rsid w:val="008C58B8"/>
    <w:rsid w:val="008D18B2"/>
    <w:rsid w:val="008D1B0F"/>
    <w:rsid w:val="008D409E"/>
    <w:rsid w:val="008D682C"/>
    <w:rsid w:val="008D6ACB"/>
    <w:rsid w:val="008D7854"/>
    <w:rsid w:val="008E160D"/>
    <w:rsid w:val="008E3496"/>
    <w:rsid w:val="008E3583"/>
    <w:rsid w:val="008E3CCB"/>
    <w:rsid w:val="008F067C"/>
    <w:rsid w:val="008F1626"/>
    <w:rsid w:val="008F1938"/>
    <w:rsid w:val="008F336C"/>
    <w:rsid w:val="008F336D"/>
    <w:rsid w:val="008F5E07"/>
    <w:rsid w:val="008F5E99"/>
    <w:rsid w:val="008F61BB"/>
    <w:rsid w:val="008F6574"/>
    <w:rsid w:val="0090054D"/>
    <w:rsid w:val="00902861"/>
    <w:rsid w:val="00902E1B"/>
    <w:rsid w:val="00903FF6"/>
    <w:rsid w:val="00905199"/>
    <w:rsid w:val="009056E7"/>
    <w:rsid w:val="00905E7E"/>
    <w:rsid w:val="00906E38"/>
    <w:rsid w:val="009119C7"/>
    <w:rsid w:val="00911B9A"/>
    <w:rsid w:val="00912A83"/>
    <w:rsid w:val="009136B3"/>
    <w:rsid w:val="00913D49"/>
    <w:rsid w:val="009156E6"/>
    <w:rsid w:val="00916165"/>
    <w:rsid w:val="00922D7D"/>
    <w:rsid w:val="00925662"/>
    <w:rsid w:val="00926F9F"/>
    <w:rsid w:val="009304A9"/>
    <w:rsid w:val="009308DA"/>
    <w:rsid w:val="009316CC"/>
    <w:rsid w:val="00933851"/>
    <w:rsid w:val="00934B61"/>
    <w:rsid w:val="00934B9D"/>
    <w:rsid w:val="009354EE"/>
    <w:rsid w:val="0093672E"/>
    <w:rsid w:val="00936A7E"/>
    <w:rsid w:val="00940C33"/>
    <w:rsid w:val="009415E7"/>
    <w:rsid w:val="00941AEF"/>
    <w:rsid w:val="009434A3"/>
    <w:rsid w:val="009434EF"/>
    <w:rsid w:val="009438A6"/>
    <w:rsid w:val="00946B75"/>
    <w:rsid w:val="009535EF"/>
    <w:rsid w:val="0095410C"/>
    <w:rsid w:val="009562D3"/>
    <w:rsid w:val="009563F1"/>
    <w:rsid w:val="00956D16"/>
    <w:rsid w:val="00957004"/>
    <w:rsid w:val="0096334A"/>
    <w:rsid w:val="009708B7"/>
    <w:rsid w:val="00970963"/>
    <w:rsid w:val="00971C28"/>
    <w:rsid w:val="00973DE7"/>
    <w:rsid w:val="00975F0C"/>
    <w:rsid w:val="00976AFA"/>
    <w:rsid w:val="00984118"/>
    <w:rsid w:val="00992DAA"/>
    <w:rsid w:val="00997ACA"/>
    <w:rsid w:val="009A0A5B"/>
    <w:rsid w:val="009A1268"/>
    <w:rsid w:val="009A40AC"/>
    <w:rsid w:val="009A5C34"/>
    <w:rsid w:val="009A60A9"/>
    <w:rsid w:val="009A7CAE"/>
    <w:rsid w:val="009B006C"/>
    <w:rsid w:val="009B0FF8"/>
    <w:rsid w:val="009B37AD"/>
    <w:rsid w:val="009B44D2"/>
    <w:rsid w:val="009B630C"/>
    <w:rsid w:val="009B6812"/>
    <w:rsid w:val="009B697A"/>
    <w:rsid w:val="009B7D70"/>
    <w:rsid w:val="009C06FB"/>
    <w:rsid w:val="009C24AD"/>
    <w:rsid w:val="009C2990"/>
    <w:rsid w:val="009C5F3B"/>
    <w:rsid w:val="009C668B"/>
    <w:rsid w:val="009C7691"/>
    <w:rsid w:val="009D06FE"/>
    <w:rsid w:val="009D3276"/>
    <w:rsid w:val="009D3938"/>
    <w:rsid w:val="009D66EF"/>
    <w:rsid w:val="009F174D"/>
    <w:rsid w:val="009F3555"/>
    <w:rsid w:val="009F482E"/>
    <w:rsid w:val="009F5204"/>
    <w:rsid w:val="009F7472"/>
    <w:rsid w:val="00A00862"/>
    <w:rsid w:val="00A00F4F"/>
    <w:rsid w:val="00A0321A"/>
    <w:rsid w:val="00A040DF"/>
    <w:rsid w:val="00A04280"/>
    <w:rsid w:val="00A05F8E"/>
    <w:rsid w:val="00A06FBC"/>
    <w:rsid w:val="00A104DB"/>
    <w:rsid w:val="00A14040"/>
    <w:rsid w:val="00A146C4"/>
    <w:rsid w:val="00A14DB4"/>
    <w:rsid w:val="00A15D40"/>
    <w:rsid w:val="00A20A97"/>
    <w:rsid w:val="00A2440E"/>
    <w:rsid w:val="00A265D1"/>
    <w:rsid w:val="00A26E14"/>
    <w:rsid w:val="00A31530"/>
    <w:rsid w:val="00A3246A"/>
    <w:rsid w:val="00A40C0E"/>
    <w:rsid w:val="00A42040"/>
    <w:rsid w:val="00A43003"/>
    <w:rsid w:val="00A43FA5"/>
    <w:rsid w:val="00A4457A"/>
    <w:rsid w:val="00A445E1"/>
    <w:rsid w:val="00A459F4"/>
    <w:rsid w:val="00A45C19"/>
    <w:rsid w:val="00A4612E"/>
    <w:rsid w:val="00A463EF"/>
    <w:rsid w:val="00A47935"/>
    <w:rsid w:val="00A5266D"/>
    <w:rsid w:val="00A5359B"/>
    <w:rsid w:val="00A562A2"/>
    <w:rsid w:val="00A60341"/>
    <w:rsid w:val="00A60AB0"/>
    <w:rsid w:val="00A6159B"/>
    <w:rsid w:val="00A61E96"/>
    <w:rsid w:val="00A62C42"/>
    <w:rsid w:val="00A661E0"/>
    <w:rsid w:val="00A67737"/>
    <w:rsid w:val="00A67FC6"/>
    <w:rsid w:val="00A70D94"/>
    <w:rsid w:val="00A70FB6"/>
    <w:rsid w:val="00A716B6"/>
    <w:rsid w:val="00A723CC"/>
    <w:rsid w:val="00A73A38"/>
    <w:rsid w:val="00A73ECD"/>
    <w:rsid w:val="00A73F15"/>
    <w:rsid w:val="00A74986"/>
    <w:rsid w:val="00A75F6D"/>
    <w:rsid w:val="00A7671C"/>
    <w:rsid w:val="00A7721C"/>
    <w:rsid w:val="00A80D8D"/>
    <w:rsid w:val="00A83D90"/>
    <w:rsid w:val="00A84C59"/>
    <w:rsid w:val="00A86174"/>
    <w:rsid w:val="00A87AB8"/>
    <w:rsid w:val="00A9009C"/>
    <w:rsid w:val="00A90A0D"/>
    <w:rsid w:val="00A92172"/>
    <w:rsid w:val="00A967E4"/>
    <w:rsid w:val="00AA0FB6"/>
    <w:rsid w:val="00AA324A"/>
    <w:rsid w:val="00AA3266"/>
    <w:rsid w:val="00AA6A8C"/>
    <w:rsid w:val="00AB07EF"/>
    <w:rsid w:val="00AB0C3B"/>
    <w:rsid w:val="00AB1B33"/>
    <w:rsid w:val="00AB1FFC"/>
    <w:rsid w:val="00AB5F9C"/>
    <w:rsid w:val="00AC079A"/>
    <w:rsid w:val="00AC1700"/>
    <w:rsid w:val="00AC259E"/>
    <w:rsid w:val="00AC52D3"/>
    <w:rsid w:val="00AC5726"/>
    <w:rsid w:val="00AC6453"/>
    <w:rsid w:val="00AD168A"/>
    <w:rsid w:val="00AD1E45"/>
    <w:rsid w:val="00AD4B8F"/>
    <w:rsid w:val="00AD6F29"/>
    <w:rsid w:val="00AE1C15"/>
    <w:rsid w:val="00AE3175"/>
    <w:rsid w:val="00AE467D"/>
    <w:rsid w:val="00AE6E4C"/>
    <w:rsid w:val="00AF27D7"/>
    <w:rsid w:val="00AF29A5"/>
    <w:rsid w:val="00AF6FEF"/>
    <w:rsid w:val="00B0158B"/>
    <w:rsid w:val="00B02337"/>
    <w:rsid w:val="00B026A3"/>
    <w:rsid w:val="00B03C0C"/>
    <w:rsid w:val="00B05E7A"/>
    <w:rsid w:val="00B06AA5"/>
    <w:rsid w:val="00B075DD"/>
    <w:rsid w:val="00B10CEE"/>
    <w:rsid w:val="00B11B48"/>
    <w:rsid w:val="00B11CCB"/>
    <w:rsid w:val="00B130F7"/>
    <w:rsid w:val="00B17034"/>
    <w:rsid w:val="00B171F3"/>
    <w:rsid w:val="00B2044C"/>
    <w:rsid w:val="00B22146"/>
    <w:rsid w:val="00B2326C"/>
    <w:rsid w:val="00B2643B"/>
    <w:rsid w:val="00B311C7"/>
    <w:rsid w:val="00B3148C"/>
    <w:rsid w:val="00B33741"/>
    <w:rsid w:val="00B33E27"/>
    <w:rsid w:val="00B34013"/>
    <w:rsid w:val="00B3456F"/>
    <w:rsid w:val="00B35FD2"/>
    <w:rsid w:val="00B36DAF"/>
    <w:rsid w:val="00B36E92"/>
    <w:rsid w:val="00B42144"/>
    <w:rsid w:val="00B4315A"/>
    <w:rsid w:val="00B4421D"/>
    <w:rsid w:val="00B4508E"/>
    <w:rsid w:val="00B462C2"/>
    <w:rsid w:val="00B468E9"/>
    <w:rsid w:val="00B46A58"/>
    <w:rsid w:val="00B47EA3"/>
    <w:rsid w:val="00B53FDC"/>
    <w:rsid w:val="00B55A43"/>
    <w:rsid w:val="00B60538"/>
    <w:rsid w:val="00B64EFF"/>
    <w:rsid w:val="00B66595"/>
    <w:rsid w:val="00B67C89"/>
    <w:rsid w:val="00B70F41"/>
    <w:rsid w:val="00B74899"/>
    <w:rsid w:val="00B765B1"/>
    <w:rsid w:val="00B845E1"/>
    <w:rsid w:val="00B8529A"/>
    <w:rsid w:val="00B864BB"/>
    <w:rsid w:val="00B878A7"/>
    <w:rsid w:val="00B87A20"/>
    <w:rsid w:val="00B90AE8"/>
    <w:rsid w:val="00B90F04"/>
    <w:rsid w:val="00B93DE0"/>
    <w:rsid w:val="00B9420E"/>
    <w:rsid w:val="00B9609C"/>
    <w:rsid w:val="00B96555"/>
    <w:rsid w:val="00B96A1F"/>
    <w:rsid w:val="00B9776C"/>
    <w:rsid w:val="00B97B36"/>
    <w:rsid w:val="00B97DF7"/>
    <w:rsid w:val="00BA0031"/>
    <w:rsid w:val="00BA028A"/>
    <w:rsid w:val="00BA35FF"/>
    <w:rsid w:val="00BA4E22"/>
    <w:rsid w:val="00BA6137"/>
    <w:rsid w:val="00BA7988"/>
    <w:rsid w:val="00BB0CFD"/>
    <w:rsid w:val="00BB0E27"/>
    <w:rsid w:val="00BB20A4"/>
    <w:rsid w:val="00BB307F"/>
    <w:rsid w:val="00BB3289"/>
    <w:rsid w:val="00BC073A"/>
    <w:rsid w:val="00BC08F5"/>
    <w:rsid w:val="00BC14E3"/>
    <w:rsid w:val="00BC233F"/>
    <w:rsid w:val="00BC34E4"/>
    <w:rsid w:val="00BC5C85"/>
    <w:rsid w:val="00BC6AED"/>
    <w:rsid w:val="00BC7B8D"/>
    <w:rsid w:val="00BD2C7F"/>
    <w:rsid w:val="00BD2F53"/>
    <w:rsid w:val="00BD518A"/>
    <w:rsid w:val="00BD5871"/>
    <w:rsid w:val="00BD6443"/>
    <w:rsid w:val="00BD68DF"/>
    <w:rsid w:val="00BD721C"/>
    <w:rsid w:val="00BD75C4"/>
    <w:rsid w:val="00BE0A12"/>
    <w:rsid w:val="00BE3672"/>
    <w:rsid w:val="00BE443A"/>
    <w:rsid w:val="00BE4624"/>
    <w:rsid w:val="00BE6D3D"/>
    <w:rsid w:val="00BE7FF9"/>
    <w:rsid w:val="00BF3D38"/>
    <w:rsid w:val="00BF3FA2"/>
    <w:rsid w:val="00BF454D"/>
    <w:rsid w:val="00BF4A88"/>
    <w:rsid w:val="00BF4B3C"/>
    <w:rsid w:val="00BF5D47"/>
    <w:rsid w:val="00BF65AA"/>
    <w:rsid w:val="00C02157"/>
    <w:rsid w:val="00C02F20"/>
    <w:rsid w:val="00C03B3E"/>
    <w:rsid w:val="00C04681"/>
    <w:rsid w:val="00C07C38"/>
    <w:rsid w:val="00C104DA"/>
    <w:rsid w:val="00C14868"/>
    <w:rsid w:val="00C15FF4"/>
    <w:rsid w:val="00C1786F"/>
    <w:rsid w:val="00C218CE"/>
    <w:rsid w:val="00C25FA3"/>
    <w:rsid w:val="00C26181"/>
    <w:rsid w:val="00C26DB4"/>
    <w:rsid w:val="00C32327"/>
    <w:rsid w:val="00C3297A"/>
    <w:rsid w:val="00C3318E"/>
    <w:rsid w:val="00C41B36"/>
    <w:rsid w:val="00C4212E"/>
    <w:rsid w:val="00C42C67"/>
    <w:rsid w:val="00C51139"/>
    <w:rsid w:val="00C5150A"/>
    <w:rsid w:val="00C5196A"/>
    <w:rsid w:val="00C54857"/>
    <w:rsid w:val="00C54EA2"/>
    <w:rsid w:val="00C5662B"/>
    <w:rsid w:val="00C57348"/>
    <w:rsid w:val="00C6164B"/>
    <w:rsid w:val="00C62514"/>
    <w:rsid w:val="00C640FA"/>
    <w:rsid w:val="00C644C8"/>
    <w:rsid w:val="00C651B9"/>
    <w:rsid w:val="00C67306"/>
    <w:rsid w:val="00C673B2"/>
    <w:rsid w:val="00C6761E"/>
    <w:rsid w:val="00C67B04"/>
    <w:rsid w:val="00C70B17"/>
    <w:rsid w:val="00C70E10"/>
    <w:rsid w:val="00C719A2"/>
    <w:rsid w:val="00C72D50"/>
    <w:rsid w:val="00C752B5"/>
    <w:rsid w:val="00C77BD1"/>
    <w:rsid w:val="00C77CDD"/>
    <w:rsid w:val="00C81309"/>
    <w:rsid w:val="00C826D5"/>
    <w:rsid w:val="00C82B49"/>
    <w:rsid w:val="00C8679D"/>
    <w:rsid w:val="00C86A84"/>
    <w:rsid w:val="00C86C81"/>
    <w:rsid w:val="00C91DA4"/>
    <w:rsid w:val="00C92F23"/>
    <w:rsid w:val="00C930C5"/>
    <w:rsid w:val="00C95112"/>
    <w:rsid w:val="00C96370"/>
    <w:rsid w:val="00CA0E8A"/>
    <w:rsid w:val="00CA1AEE"/>
    <w:rsid w:val="00CA1C6E"/>
    <w:rsid w:val="00CA352D"/>
    <w:rsid w:val="00CA3998"/>
    <w:rsid w:val="00CA4ED7"/>
    <w:rsid w:val="00CA5438"/>
    <w:rsid w:val="00CA709A"/>
    <w:rsid w:val="00CB3904"/>
    <w:rsid w:val="00CB46BD"/>
    <w:rsid w:val="00CB5659"/>
    <w:rsid w:val="00CB69FC"/>
    <w:rsid w:val="00CC10F7"/>
    <w:rsid w:val="00CC1446"/>
    <w:rsid w:val="00CC574E"/>
    <w:rsid w:val="00CC71A4"/>
    <w:rsid w:val="00CD267B"/>
    <w:rsid w:val="00CD2B49"/>
    <w:rsid w:val="00CD38CB"/>
    <w:rsid w:val="00CD491D"/>
    <w:rsid w:val="00CD5855"/>
    <w:rsid w:val="00CD73F8"/>
    <w:rsid w:val="00CE075C"/>
    <w:rsid w:val="00CE3188"/>
    <w:rsid w:val="00CE3B5D"/>
    <w:rsid w:val="00CE5C2E"/>
    <w:rsid w:val="00CF265B"/>
    <w:rsid w:val="00CF4AD7"/>
    <w:rsid w:val="00CF5381"/>
    <w:rsid w:val="00CF53E3"/>
    <w:rsid w:val="00CF6C2E"/>
    <w:rsid w:val="00CF7CA4"/>
    <w:rsid w:val="00D00D3E"/>
    <w:rsid w:val="00D0187A"/>
    <w:rsid w:val="00D01AC2"/>
    <w:rsid w:val="00D0336C"/>
    <w:rsid w:val="00D04417"/>
    <w:rsid w:val="00D04BF8"/>
    <w:rsid w:val="00D05E52"/>
    <w:rsid w:val="00D06209"/>
    <w:rsid w:val="00D07A4F"/>
    <w:rsid w:val="00D10793"/>
    <w:rsid w:val="00D12DA2"/>
    <w:rsid w:val="00D1341B"/>
    <w:rsid w:val="00D13885"/>
    <w:rsid w:val="00D20083"/>
    <w:rsid w:val="00D23D21"/>
    <w:rsid w:val="00D268A0"/>
    <w:rsid w:val="00D268A2"/>
    <w:rsid w:val="00D27691"/>
    <w:rsid w:val="00D31B5A"/>
    <w:rsid w:val="00D32189"/>
    <w:rsid w:val="00D32B13"/>
    <w:rsid w:val="00D34D22"/>
    <w:rsid w:val="00D3707A"/>
    <w:rsid w:val="00D400DE"/>
    <w:rsid w:val="00D41586"/>
    <w:rsid w:val="00D41EA8"/>
    <w:rsid w:val="00D43207"/>
    <w:rsid w:val="00D449BB"/>
    <w:rsid w:val="00D4745C"/>
    <w:rsid w:val="00D53A20"/>
    <w:rsid w:val="00D5609C"/>
    <w:rsid w:val="00D56419"/>
    <w:rsid w:val="00D56EA0"/>
    <w:rsid w:val="00D57CD6"/>
    <w:rsid w:val="00D61085"/>
    <w:rsid w:val="00D64EED"/>
    <w:rsid w:val="00D654F5"/>
    <w:rsid w:val="00D71B49"/>
    <w:rsid w:val="00D72CA9"/>
    <w:rsid w:val="00D73E87"/>
    <w:rsid w:val="00D74C8D"/>
    <w:rsid w:val="00D75706"/>
    <w:rsid w:val="00D76566"/>
    <w:rsid w:val="00D77101"/>
    <w:rsid w:val="00D82045"/>
    <w:rsid w:val="00D82DDE"/>
    <w:rsid w:val="00D85A21"/>
    <w:rsid w:val="00D85F07"/>
    <w:rsid w:val="00D86A58"/>
    <w:rsid w:val="00D932EC"/>
    <w:rsid w:val="00D9565A"/>
    <w:rsid w:val="00D9593A"/>
    <w:rsid w:val="00DA0F47"/>
    <w:rsid w:val="00DA32B8"/>
    <w:rsid w:val="00DA582C"/>
    <w:rsid w:val="00DA58A4"/>
    <w:rsid w:val="00DA5B50"/>
    <w:rsid w:val="00DA6830"/>
    <w:rsid w:val="00DB0C2A"/>
    <w:rsid w:val="00DB797D"/>
    <w:rsid w:val="00DB7BA0"/>
    <w:rsid w:val="00DB7E66"/>
    <w:rsid w:val="00DC1611"/>
    <w:rsid w:val="00DC181D"/>
    <w:rsid w:val="00DC2EC8"/>
    <w:rsid w:val="00DC4BAA"/>
    <w:rsid w:val="00DD0EDA"/>
    <w:rsid w:val="00DD1739"/>
    <w:rsid w:val="00DD21D9"/>
    <w:rsid w:val="00DD48F5"/>
    <w:rsid w:val="00DD5057"/>
    <w:rsid w:val="00DD70FF"/>
    <w:rsid w:val="00DE12E3"/>
    <w:rsid w:val="00DE716F"/>
    <w:rsid w:val="00DE74EE"/>
    <w:rsid w:val="00DF227E"/>
    <w:rsid w:val="00DF27FA"/>
    <w:rsid w:val="00DF29F4"/>
    <w:rsid w:val="00DF2B33"/>
    <w:rsid w:val="00DF34AE"/>
    <w:rsid w:val="00DF6486"/>
    <w:rsid w:val="00DF6964"/>
    <w:rsid w:val="00DF6FC9"/>
    <w:rsid w:val="00E006EE"/>
    <w:rsid w:val="00E03048"/>
    <w:rsid w:val="00E05E43"/>
    <w:rsid w:val="00E06C6A"/>
    <w:rsid w:val="00E07B82"/>
    <w:rsid w:val="00E11313"/>
    <w:rsid w:val="00E11608"/>
    <w:rsid w:val="00E123E2"/>
    <w:rsid w:val="00E1543C"/>
    <w:rsid w:val="00E1738D"/>
    <w:rsid w:val="00E20008"/>
    <w:rsid w:val="00E201D4"/>
    <w:rsid w:val="00E21234"/>
    <w:rsid w:val="00E2326A"/>
    <w:rsid w:val="00E234D7"/>
    <w:rsid w:val="00E2508B"/>
    <w:rsid w:val="00E257E2"/>
    <w:rsid w:val="00E34099"/>
    <w:rsid w:val="00E35527"/>
    <w:rsid w:val="00E360FC"/>
    <w:rsid w:val="00E36A64"/>
    <w:rsid w:val="00E36D59"/>
    <w:rsid w:val="00E37DCD"/>
    <w:rsid w:val="00E41A28"/>
    <w:rsid w:val="00E41AFF"/>
    <w:rsid w:val="00E43D51"/>
    <w:rsid w:val="00E460F3"/>
    <w:rsid w:val="00E46420"/>
    <w:rsid w:val="00E508F0"/>
    <w:rsid w:val="00E51875"/>
    <w:rsid w:val="00E52754"/>
    <w:rsid w:val="00E52F1B"/>
    <w:rsid w:val="00E5336F"/>
    <w:rsid w:val="00E54A50"/>
    <w:rsid w:val="00E5561E"/>
    <w:rsid w:val="00E560CE"/>
    <w:rsid w:val="00E56E20"/>
    <w:rsid w:val="00E57A70"/>
    <w:rsid w:val="00E60D01"/>
    <w:rsid w:val="00E61384"/>
    <w:rsid w:val="00E617EF"/>
    <w:rsid w:val="00E61AE1"/>
    <w:rsid w:val="00E62264"/>
    <w:rsid w:val="00E63829"/>
    <w:rsid w:val="00E642FF"/>
    <w:rsid w:val="00E64F6F"/>
    <w:rsid w:val="00E656ED"/>
    <w:rsid w:val="00E65BD3"/>
    <w:rsid w:val="00E66201"/>
    <w:rsid w:val="00E72F5F"/>
    <w:rsid w:val="00E751D0"/>
    <w:rsid w:val="00E7623E"/>
    <w:rsid w:val="00E80EE5"/>
    <w:rsid w:val="00E81BCC"/>
    <w:rsid w:val="00E81E98"/>
    <w:rsid w:val="00E85F76"/>
    <w:rsid w:val="00E8631D"/>
    <w:rsid w:val="00E86D06"/>
    <w:rsid w:val="00E87FA4"/>
    <w:rsid w:val="00E909B7"/>
    <w:rsid w:val="00E90A5A"/>
    <w:rsid w:val="00E913DC"/>
    <w:rsid w:val="00E920E9"/>
    <w:rsid w:val="00E92B84"/>
    <w:rsid w:val="00EA1E7E"/>
    <w:rsid w:val="00EA33D9"/>
    <w:rsid w:val="00EA6F4F"/>
    <w:rsid w:val="00EB0EC6"/>
    <w:rsid w:val="00EB20F0"/>
    <w:rsid w:val="00EB2BDB"/>
    <w:rsid w:val="00EB32F8"/>
    <w:rsid w:val="00EB3C08"/>
    <w:rsid w:val="00EB4B89"/>
    <w:rsid w:val="00EB4D0D"/>
    <w:rsid w:val="00EB7BF8"/>
    <w:rsid w:val="00EC5DAB"/>
    <w:rsid w:val="00EC5FA1"/>
    <w:rsid w:val="00EC6105"/>
    <w:rsid w:val="00ED05B9"/>
    <w:rsid w:val="00ED4E57"/>
    <w:rsid w:val="00ED5A02"/>
    <w:rsid w:val="00EE18B4"/>
    <w:rsid w:val="00EE2852"/>
    <w:rsid w:val="00EE3FDD"/>
    <w:rsid w:val="00EE4DC1"/>
    <w:rsid w:val="00EF2364"/>
    <w:rsid w:val="00EF3364"/>
    <w:rsid w:val="00EF4460"/>
    <w:rsid w:val="00EF7625"/>
    <w:rsid w:val="00EF7C03"/>
    <w:rsid w:val="00F014DE"/>
    <w:rsid w:val="00F01750"/>
    <w:rsid w:val="00F01AEB"/>
    <w:rsid w:val="00F032FB"/>
    <w:rsid w:val="00F03551"/>
    <w:rsid w:val="00F04A5B"/>
    <w:rsid w:val="00F06482"/>
    <w:rsid w:val="00F07B17"/>
    <w:rsid w:val="00F15509"/>
    <w:rsid w:val="00F168C3"/>
    <w:rsid w:val="00F1797D"/>
    <w:rsid w:val="00F2035A"/>
    <w:rsid w:val="00F2405A"/>
    <w:rsid w:val="00F24771"/>
    <w:rsid w:val="00F24B18"/>
    <w:rsid w:val="00F24EF8"/>
    <w:rsid w:val="00F3009B"/>
    <w:rsid w:val="00F32DD7"/>
    <w:rsid w:val="00F3578D"/>
    <w:rsid w:val="00F406C3"/>
    <w:rsid w:val="00F41807"/>
    <w:rsid w:val="00F45C76"/>
    <w:rsid w:val="00F51C78"/>
    <w:rsid w:val="00F51F09"/>
    <w:rsid w:val="00F52251"/>
    <w:rsid w:val="00F52523"/>
    <w:rsid w:val="00F53AC8"/>
    <w:rsid w:val="00F555A8"/>
    <w:rsid w:val="00F55B7B"/>
    <w:rsid w:val="00F57E06"/>
    <w:rsid w:val="00F601DE"/>
    <w:rsid w:val="00F63E42"/>
    <w:rsid w:val="00F64DDC"/>
    <w:rsid w:val="00F65B4B"/>
    <w:rsid w:val="00F673F9"/>
    <w:rsid w:val="00F719FB"/>
    <w:rsid w:val="00F71EA4"/>
    <w:rsid w:val="00F75749"/>
    <w:rsid w:val="00F75A9D"/>
    <w:rsid w:val="00F7616E"/>
    <w:rsid w:val="00F7772B"/>
    <w:rsid w:val="00F815AD"/>
    <w:rsid w:val="00F820E0"/>
    <w:rsid w:val="00F8285B"/>
    <w:rsid w:val="00F83380"/>
    <w:rsid w:val="00F848C3"/>
    <w:rsid w:val="00F84B17"/>
    <w:rsid w:val="00F859FB"/>
    <w:rsid w:val="00F860CC"/>
    <w:rsid w:val="00F86E09"/>
    <w:rsid w:val="00F87E98"/>
    <w:rsid w:val="00F9058A"/>
    <w:rsid w:val="00F926BC"/>
    <w:rsid w:val="00F9540E"/>
    <w:rsid w:val="00F954D8"/>
    <w:rsid w:val="00FA03ED"/>
    <w:rsid w:val="00FA0E0D"/>
    <w:rsid w:val="00FA3C97"/>
    <w:rsid w:val="00FA6DF7"/>
    <w:rsid w:val="00FB0E28"/>
    <w:rsid w:val="00FB130B"/>
    <w:rsid w:val="00FB2222"/>
    <w:rsid w:val="00FB701D"/>
    <w:rsid w:val="00FC0E26"/>
    <w:rsid w:val="00FC1CD9"/>
    <w:rsid w:val="00FC2F37"/>
    <w:rsid w:val="00FC3329"/>
    <w:rsid w:val="00FC7F30"/>
    <w:rsid w:val="00FD1D09"/>
    <w:rsid w:val="00FD4BC8"/>
    <w:rsid w:val="00FD626C"/>
    <w:rsid w:val="00FD7B66"/>
    <w:rsid w:val="00FE33C8"/>
    <w:rsid w:val="00FE5C96"/>
    <w:rsid w:val="00FF05CD"/>
    <w:rsid w:val="00FF0D25"/>
    <w:rsid w:val="00FF178E"/>
    <w:rsid w:val="00FF2442"/>
    <w:rsid w:val="00FF7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ifinger-com/smarttag" w:url="http://download.ifinger.com/smarttag/ifsmart.dll" w:name="data"/>
  <w:shapeDefaults>
    <o:shapedefaults v:ext="edit" spidmax="2049"/>
    <o:shapelayout v:ext="edit">
      <o:idmap v:ext="edit" data="1"/>
    </o:shapelayout>
  </w:shapeDefaults>
  <w:decimalSymbol w:val="."/>
  <w:listSeparator w:val=","/>
  <w14:docId w14:val="66D47B7E"/>
  <w15:chartTrackingRefBased/>
  <w15:docId w15:val="{0699BCE3-0D07-4766-BD2E-FEF85108B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1875"/>
    <w:rPr>
      <w:sz w:val="24"/>
      <w:szCs w:val="24"/>
    </w:rPr>
  </w:style>
  <w:style w:type="paragraph" w:styleId="Heading1">
    <w:name w:val="heading 1"/>
    <w:basedOn w:val="Normal"/>
    <w:next w:val="Normal"/>
    <w:qFormat/>
    <w:rsid w:val="00E51875"/>
    <w:pPr>
      <w:keepNext/>
      <w:jc w:val="right"/>
      <w:outlineLvl w:val="0"/>
    </w:pPr>
    <w:rPr>
      <w:b/>
      <w:bCs/>
    </w:rPr>
  </w:style>
  <w:style w:type="paragraph" w:styleId="Heading2">
    <w:name w:val="heading 2"/>
    <w:basedOn w:val="Normal"/>
    <w:next w:val="Normal"/>
    <w:qFormat/>
    <w:rsid w:val="00E51875"/>
    <w:pPr>
      <w:keepNext/>
      <w:jc w:val="center"/>
      <w:outlineLvl w:val="1"/>
    </w:pPr>
    <w:rPr>
      <w:b/>
      <w:bCs/>
    </w:rPr>
  </w:style>
  <w:style w:type="paragraph" w:styleId="Heading3">
    <w:name w:val="heading 3"/>
    <w:basedOn w:val="Normal"/>
    <w:next w:val="Normal"/>
    <w:qFormat/>
    <w:rsid w:val="00E51875"/>
    <w:pPr>
      <w:keepNext/>
      <w:ind w:left="1080"/>
      <w:outlineLvl w:val="2"/>
    </w:pPr>
    <w:rPr>
      <w:u w:val="single"/>
    </w:rPr>
  </w:style>
  <w:style w:type="paragraph" w:styleId="Heading4">
    <w:name w:val="heading 4"/>
    <w:basedOn w:val="Normal"/>
    <w:next w:val="Normal"/>
    <w:qFormat/>
    <w:rsid w:val="00E51875"/>
    <w:pPr>
      <w:keepNext/>
      <w:jc w:val="right"/>
      <w:outlineLvl w:val="3"/>
    </w:pPr>
    <w:rPr>
      <w:b/>
      <w:u w:val="single"/>
    </w:rPr>
  </w:style>
  <w:style w:type="paragraph" w:styleId="Heading5">
    <w:name w:val="heading 5"/>
    <w:basedOn w:val="Normal"/>
    <w:next w:val="Normal"/>
    <w:qFormat/>
    <w:rsid w:val="00E51875"/>
    <w:pPr>
      <w:keepNext/>
      <w:ind w:left="720" w:firstLine="360"/>
      <w:jc w:val="right"/>
      <w:outlineLvl w:val="4"/>
    </w:pPr>
    <w:rPr>
      <w:bCs/>
      <w:u w:val="single"/>
    </w:rPr>
  </w:style>
  <w:style w:type="paragraph" w:styleId="Heading6">
    <w:name w:val="heading 6"/>
    <w:basedOn w:val="Normal"/>
    <w:next w:val="Normal"/>
    <w:qFormat/>
    <w:rsid w:val="00E51875"/>
    <w:pPr>
      <w:keepNext/>
      <w:ind w:left="720" w:firstLine="360"/>
      <w:jc w:val="center"/>
      <w:outlineLvl w:val="5"/>
    </w:pPr>
    <w:rPr>
      <w:bCs/>
      <w:u w:val="single"/>
    </w:rPr>
  </w:style>
  <w:style w:type="paragraph" w:styleId="Heading7">
    <w:name w:val="heading 7"/>
    <w:basedOn w:val="Normal"/>
    <w:next w:val="Normal"/>
    <w:qFormat/>
    <w:rsid w:val="00E51875"/>
    <w:pPr>
      <w:keepNext/>
      <w:jc w:val="center"/>
      <w:outlineLvl w:val="6"/>
    </w:pPr>
    <w:rPr>
      <w:b/>
      <w:sz w:val="16"/>
    </w:rPr>
  </w:style>
  <w:style w:type="paragraph" w:styleId="Heading8">
    <w:name w:val="heading 8"/>
    <w:basedOn w:val="Normal"/>
    <w:next w:val="Normal"/>
    <w:qFormat/>
    <w:rsid w:val="00E51875"/>
    <w:pPr>
      <w:keepNext/>
      <w:outlineLvl w:val="7"/>
    </w:pPr>
    <w:rPr>
      <w:bCs/>
      <w:sz w:val="18"/>
      <w:u w:val="single"/>
    </w:rPr>
  </w:style>
  <w:style w:type="paragraph" w:styleId="Heading9">
    <w:name w:val="heading 9"/>
    <w:basedOn w:val="Normal"/>
    <w:next w:val="Normal"/>
    <w:qFormat/>
    <w:rsid w:val="00E51875"/>
    <w:pPr>
      <w:keepNext/>
      <w:outlineLvl w:val="8"/>
    </w:pPr>
    <w:rPr>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E51875"/>
    <w:rPr>
      <w:sz w:val="20"/>
      <w:szCs w:val="20"/>
    </w:rPr>
  </w:style>
  <w:style w:type="character" w:styleId="FootnoteReference">
    <w:name w:val="footnote reference"/>
    <w:semiHidden/>
    <w:rsid w:val="00E51875"/>
    <w:rPr>
      <w:vertAlign w:val="superscript"/>
    </w:rPr>
  </w:style>
  <w:style w:type="paragraph" w:customStyle="1" w:styleId="ChapterNumber">
    <w:name w:val="ChapterNumber"/>
    <w:basedOn w:val="Normal"/>
    <w:next w:val="Normal"/>
    <w:rsid w:val="00E51875"/>
    <w:pPr>
      <w:spacing w:after="360"/>
    </w:pPr>
  </w:style>
  <w:style w:type="paragraph" w:customStyle="1" w:styleId="Outline1">
    <w:name w:val="Outline1"/>
    <w:basedOn w:val="Outline"/>
    <w:next w:val="Outline2"/>
    <w:rsid w:val="00E51875"/>
    <w:pPr>
      <w:keepNext/>
      <w:tabs>
        <w:tab w:val="num" w:pos="360"/>
      </w:tabs>
      <w:ind w:left="360" w:hanging="360"/>
    </w:pPr>
  </w:style>
  <w:style w:type="paragraph" w:customStyle="1" w:styleId="Outline">
    <w:name w:val="Outline"/>
    <w:basedOn w:val="Normal"/>
    <w:rsid w:val="00E51875"/>
    <w:pPr>
      <w:spacing w:before="240"/>
    </w:pPr>
    <w:rPr>
      <w:kern w:val="28"/>
    </w:rPr>
  </w:style>
  <w:style w:type="paragraph" w:customStyle="1" w:styleId="Outline2">
    <w:name w:val="Outline2"/>
    <w:basedOn w:val="Normal"/>
    <w:rsid w:val="00E51875"/>
    <w:pPr>
      <w:tabs>
        <w:tab w:val="num" w:pos="864"/>
      </w:tabs>
      <w:spacing w:before="240"/>
      <w:ind w:left="864" w:hanging="504"/>
    </w:pPr>
    <w:rPr>
      <w:kern w:val="28"/>
    </w:rPr>
  </w:style>
  <w:style w:type="paragraph" w:customStyle="1" w:styleId="Outline3">
    <w:name w:val="Outline3"/>
    <w:basedOn w:val="Normal"/>
    <w:rsid w:val="00E51875"/>
    <w:pPr>
      <w:tabs>
        <w:tab w:val="num" w:pos="1368"/>
      </w:tabs>
      <w:spacing w:before="240"/>
      <w:ind w:left="1368" w:hanging="504"/>
    </w:pPr>
    <w:rPr>
      <w:kern w:val="28"/>
    </w:rPr>
  </w:style>
  <w:style w:type="paragraph" w:customStyle="1" w:styleId="Outline4">
    <w:name w:val="Outline4"/>
    <w:basedOn w:val="Normal"/>
    <w:rsid w:val="00E51875"/>
    <w:pPr>
      <w:tabs>
        <w:tab w:val="num" w:pos="1872"/>
      </w:tabs>
      <w:spacing w:before="240"/>
      <w:ind w:left="1872" w:hanging="504"/>
    </w:pPr>
    <w:rPr>
      <w:kern w:val="28"/>
    </w:rPr>
  </w:style>
  <w:style w:type="paragraph" w:customStyle="1" w:styleId="outlinebullet">
    <w:name w:val="outlinebullet"/>
    <w:basedOn w:val="Normal"/>
    <w:rsid w:val="00E51875"/>
    <w:pPr>
      <w:tabs>
        <w:tab w:val="left" w:pos="1440"/>
      </w:tabs>
      <w:spacing w:before="120"/>
      <w:ind w:left="1440" w:hanging="450"/>
    </w:pPr>
  </w:style>
  <w:style w:type="paragraph" w:styleId="BodyText">
    <w:name w:val="Body Text"/>
    <w:basedOn w:val="Normal"/>
    <w:rsid w:val="00E51875"/>
    <w:pPr>
      <w:tabs>
        <w:tab w:val="center" w:pos="4680"/>
      </w:tabs>
      <w:spacing w:line="275" w:lineRule="atLeast"/>
      <w:jc w:val="center"/>
    </w:pPr>
    <w:rPr>
      <w:b/>
    </w:rPr>
  </w:style>
  <w:style w:type="paragraph" w:styleId="BodyTextIndent">
    <w:name w:val="Body Text Indent"/>
    <w:basedOn w:val="Normal"/>
    <w:rsid w:val="00E51875"/>
    <w:pPr>
      <w:tabs>
        <w:tab w:val="left" w:pos="0"/>
        <w:tab w:val="right" w:leader="dot" w:pos="8640"/>
      </w:tabs>
      <w:ind w:hanging="720"/>
      <w:jc w:val="both"/>
    </w:pPr>
  </w:style>
  <w:style w:type="paragraph" w:styleId="List">
    <w:name w:val="List"/>
    <w:basedOn w:val="Normal"/>
    <w:rsid w:val="00E51875"/>
    <w:pPr>
      <w:ind w:left="360" w:hanging="360"/>
    </w:pPr>
  </w:style>
  <w:style w:type="paragraph" w:styleId="List2">
    <w:name w:val="List 2"/>
    <w:basedOn w:val="Normal"/>
    <w:rsid w:val="00E51875"/>
    <w:pPr>
      <w:ind w:left="720" w:hanging="360"/>
    </w:pPr>
  </w:style>
  <w:style w:type="paragraph" w:styleId="List3">
    <w:name w:val="List 3"/>
    <w:basedOn w:val="Normal"/>
    <w:rsid w:val="00E51875"/>
    <w:pPr>
      <w:ind w:left="1080" w:hanging="360"/>
    </w:pPr>
  </w:style>
  <w:style w:type="paragraph" w:styleId="MessageHeader">
    <w:name w:val="Message Header"/>
    <w:basedOn w:val="Normal"/>
    <w:rsid w:val="00E5187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Salutation">
    <w:name w:val="Salutation"/>
    <w:basedOn w:val="Normal"/>
    <w:next w:val="Normal"/>
    <w:rsid w:val="00E51875"/>
  </w:style>
  <w:style w:type="paragraph" w:styleId="Closing">
    <w:name w:val="Closing"/>
    <w:basedOn w:val="Normal"/>
    <w:rsid w:val="00E51875"/>
    <w:pPr>
      <w:ind w:left="4320"/>
    </w:pPr>
  </w:style>
  <w:style w:type="paragraph" w:styleId="Date">
    <w:name w:val="Date"/>
    <w:basedOn w:val="Normal"/>
    <w:next w:val="Normal"/>
    <w:rsid w:val="00E51875"/>
  </w:style>
  <w:style w:type="paragraph" w:styleId="ListContinue">
    <w:name w:val="List Continue"/>
    <w:basedOn w:val="Normal"/>
    <w:rsid w:val="00E51875"/>
    <w:pPr>
      <w:spacing w:after="120"/>
      <w:ind w:left="360"/>
    </w:pPr>
  </w:style>
  <w:style w:type="paragraph" w:styleId="ListContinue2">
    <w:name w:val="List Continue 2"/>
    <w:basedOn w:val="Normal"/>
    <w:rsid w:val="00E51875"/>
    <w:pPr>
      <w:spacing w:after="120"/>
      <w:ind w:left="720"/>
    </w:pPr>
  </w:style>
  <w:style w:type="paragraph" w:styleId="ListContinue3">
    <w:name w:val="List Continue 3"/>
    <w:basedOn w:val="Normal"/>
    <w:rsid w:val="00E51875"/>
    <w:pPr>
      <w:spacing w:after="120"/>
      <w:ind w:left="1080"/>
    </w:pPr>
  </w:style>
  <w:style w:type="paragraph" w:styleId="Signature">
    <w:name w:val="Signature"/>
    <w:basedOn w:val="Normal"/>
    <w:rsid w:val="00E51875"/>
    <w:pPr>
      <w:ind w:left="4320"/>
    </w:pPr>
  </w:style>
  <w:style w:type="paragraph" w:customStyle="1" w:styleId="ReferenceLine">
    <w:name w:val="Reference Line"/>
    <w:basedOn w:val="BodyText"/>
    <w:rsid w:val="00E51875"/>
  </w:style>
  <w:style w:type="paragraph" w:styleId="NormalIndent">
    <w:name w:val="Normal Indent"/>
    <w:basedOn w:val="Normal"/>
    <w:rsid w:val="00E51875"/>
    <w:pPr>
      <w:ind w:left="720"/>
    </w:pPr>
  </w:style>
  <w:style w:type="paragraph" w:styleId="BodyTextIndent2">
    <w:name w:val="Body Text Indent 2"/>
    <w:basedOn w:val="Normal"/>
    <w:rsid w:val="00E51875"/>
    <w:pPr>
      <w:ind w:left="1440" w:hanging="720"/>
    </w:pPr>
  </w:style>
  <w:style w:type="paragraph" w:styleId="BodyText2">
    <w:name w:val="Body Text 2"/>
    <w:basedOn w:val="Normal"/>
    <w:rsid w:val="00E51875"/>
    <w:pPr>
      <w:jc w:val="both"/>
    </w:pPr>
  </w:style>
  <w:style w:type="paragraph" w:styleId="Header">
    <w:name w:val="header"/>
    <w:basedOn w:val="Normal"/>
    <w:rsid w:val="00E51875"/>
    <w:pPr>
      <w:tabs>
        <w:tab w:val="center" w:pos="4320"/>
        <w:tab w:val="right" w:pos="8640"/>
      </w:tabs>
    </w:pPr>
  </w:style>
  <w:style w:type="paragraph" w:customStyle="1" w:styleId="0Normal">
    <w:name w:val="!0 Normal"/>
    <w:rsid w:val="00E51875"/>
    <w:rPr>
      <w:lang w:val="en-GB"/>
    </w:rPr>
  </w:style>
  <w:style w:type="paragraph" w:customStyle="1" w:styleId="BankNormal">
    <w:name w:val="BankNormal"/>
    <w:basedOn w:val="Normal"/>
    <w:rsid w:val="00E51875"/>
    <w:pPr>
      <w:spacing w:after="240"/>
    </w:pPr>
  </w:style>
  <w:style w:type="character" w:styleId="PageNumber">
    <w:name w:val="page number"/>
    <w:basedOn w:val="DefaultParagraphFont"/>
    <w:rsid w:val="00E51875"/>
  </w:style>
  <w:style w:type="paragraph" w:styleId="ListBullet2">
    <w:name w:val="List Bullet 2"/>
    <w:basedOn w:val="Normal"/>
    <w:autoRedefine/>
    <w:rsid w:val="00E51875"/>
    <w:pPr>
      <w:numPr>
        <w:numId w:val="3"/>
      </w:numPr>
    </w:pPr>
  </w:style>
  <w:style w:type="paragraph" w:styleId="BodyTextIndent3">
    <w:name w:val="Body Text Indent 3"/>
    <w:basedOn w:val="Normal"/>
    <w:rsid w:val="00E51875"/>
    <w:pPr>
      <w:ind w:left="2160" w:hanging="720"/>
    </w:pPr>
  </w:style>
  <w:style w:type="paragraph" w:styleId="Caption">
    <w:name w:val="caption"/>
    <w:basedOn w:val="Normal"/>
    <w:next w:val="Normal"/>
    <w:qFormat/>
    <w:rsid w:val="00E51875"/>
    <w:pPr>
      <w:spacing w:before="120" w:after="120"/>
    </w:pPr>
    <w:rPr>
      <w:b/>
    </w:rPr>
  </w:style>
  <w:style w:type="paragraph" w:styleId="BodyText3">
    <w:name w:val="Body Text 3"/>
    <w:basedOn w:val="Normal"/>
    <w:rsid w:val="00E51875"/>
    <w:pPr>
      <w:spacing w:line="240" w:lineRule="atLeast"/>
    </w:pPr>
    <w:rPr>
      <w:snapToGrid w:val="0"/>
      <w:color w:val="000000"/>
    </w:rPr>
  </w:style>
  <w:style w:type="paragraph" w:styleId="Footer">
    <w:name w:val="footer"/>
    <w:basedOn w:val="Normal"/>
    <w:rsid w:val="00E51875"/>
    <w:pPr>
      <w:tabs>
        <w:tab w:val="center" w:pos="4320"/>
        <w:tab w:val="right" w:pos="8640"/>
      </w:tabs>
    </w:pPr>
  </w:style>
  <w:style w:type="paragraph" w:styleId="NormalWeb">
    <w:name w:val="Normal (Web)"/>
    <w:basedOn w:val="Normal"/>
    <w:rsid w:val="00E51875"/>
    <w:pPr>
      <w:spacing w:before="100" w:beforeAutospacing="1" w:after="100" w:afterAutospacing="1"/>
    </w:pPr>
    <w:rPr>
      <w:rFonts w:ascii="Arial Unicode MS" w:eastAsia="Arial Unicode MS" w:hAnsi="Arial Unicode MS" w:cs="Arial Unicode MS"/>
      <w:color w:val="000000"/>
    </w:rPr>
  </w:style>
  <w:style w:type="paragraph" w:styleId="TOC1">
    <w:name w:val="toc 1"/>
    <w:basedOn w:val="Normal"/>
    <w:next w:val="Normal"/>
    <w:autoRedefine/>
    <w:semiHidden/>
    <w:rsid w:val="00E51875"/>
  </w:style>
  <w:style w:type="paragraph" w:styleId="TOC2">
    <w:name w:val="toc 2"/>
    <w:basedOn w:val="Normal"/>
    <w:next w:val="Normal"/>
    <w:autoRedefine/>
    <w:semiHidden/>
    <w:rsid w:val="00E51875"/>
    <w:pPr>
      <w:ind w:left="240"/>
    </w:pPr>
  </w:style>
  <w:style w:type="paragraph" w:styleId="TOC3">
    <w:name w:val="toc 3"/>
    <w:basedOn w:val="Normal"/>
    <w:next w:val="Normal"/>
    <w:autoRedefine/>
    <w:semiHidden/>
    <w:rsid w:val="00E51875"/>
    <w:pPr>
      <w:ind w:left="480"/>
    </w:pPr>
  </w:style>
  <w:style w:type="paragraph" w:styleId="TOC4">
    <w:name w:val="toc 4"/>
    <w:basedOn w:val="Normal"/>
    <w:next w:val="Normal"/>
    <w:autoRedefine/>
    <w:semiHidden/>
    <w:rsid w:val="00E51875"/>
    <w:pPr>
      <w:ind w:left="720"/>
    </w:pPr>
  </w:style>
  <w:style w:type="paragraph" w:styleId="TOC5">
    <w:name w:val="toc 5"/>
    <w:basedOn w:val="Normal"/>
    <w:next w:val="Normal"/>
    <w:autoRedefine/>
    <w:semiHidden/>
    <w:rsid w:val="00E51875"/>
    <w:pPr>
      <w:ind w:left="960"/>
    </w:pPr>
  </w:style>
  <w:style w:type="paragraph" w:styleId="TOC6">
    <w:name w:val="toc 6"/>
    <w:basedOn w:val="Normal"/>
    <w:next w:val="Normal"/>
    <w:autoRedefine/>
    <w:semiHidden/>
    <w:rsid w:val="00E51875"/>
    <w:pPr>
      <w:ind w:left="1200"/>
    </w:pPr>
  </w:style>
  <w:style w:type="paragraph" w:styleId="TOC7">
    <w:name w:val="toc 7"/>
    <w:basedOn w:val="Normal"/>
    <w:next w:val="Normal"/>
    <w:autoRedefine/>
    <w:semiHidden/>
    <w:rsid w:val="00E51875"/>
    <w:pPr>
      <w:ind w:left="1440"/>
    </w:pPr>
  </w:style>
  <w:style w:type="paragraph" w:styleId="TOC8">
    <w:name w:val="toc 8"/>
    <w:basedOn w:val="Normal"/>
    <w:next w:val="Normal"/>
    <w:autoRedefine/>
    <w:semiHidden/>
    <w:rsid w:val="00E51875"/>
    <w:pPr>
      <w:ind w:left="1680"/>
    </w:pPr>
  </w:style>
  <w:style w:type="paragraph" w:styleId="TOC9">
    <w:name w:val="toc 9"/>
    <w:basedOn w:val="Normal"/>
    <w:next w:val="Normal"/>
    <w:autoRedefine/>
    <w:semiHidden/>
    <w:rsid w:val="00E51875"/>
    <w:pPr>
      <w:ind w:left="1920"/>
    </w:pPr>
  </w:style>
  <w:style w:type="character" w:styleId="Hyperlink">
    <w:name w:val="Hyperlink"/>
    <w:rsid w:val="00E51875"/>
    <w:rPr>
      <w:color w:val="0000FF"/>
      <w:u w:val="single"/>
    </w:rPr>
  </w:style>
  <w:style w:type="table" w:styleId="TableGrid">
    <w:name w:val="Table Grid"/>
    <w:basedOn w:val="TableNormal"/>
    <w:uiPriority w:val="59"/>
    <w:rsid w:val="00250C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emebody1">
    <w:name w:val="themebody1"/>
    <w:rsid w:val="00362AB8"/>
    <w:rPr>
      <w:color w:val="FFFFFF"/>
    </w:rPr>
  </w:style>
  <w:style w:type="paragraph" w:styleId="BalloonText">
    <w:name w:val="Balloon Text"/>
    <w:basedOn w:val="Normal"/>
    <w:semiHidden/>
    <w:rsid w:val="003A6583"/>
    <w:rPr>
      <w:rFonts w:ascii="Tahoma" w:hAnsi="Tahoma" w:cs="Tahoma"/>
      <w:sz w:val="16"/>
      <w:szCs w:val="16"/>
    </w:rPr>
  </w:style>
  <w:style w:type="paragraph" w:styleId="ListParagraph">
    <w:name w:val="List Paragraph"/>
    <w:basedOn w:val="Normal"/>
    <w:uiPriority w:val="34"/>
    <w:qFormat/>
    <w:rsid w:val="00A90A0D"/>
    <w:pPr>
      <w:spacing w:after="200" w:line="276" w:lineRule="auto"/>
      <w:ind w:left="720"/>
      <w:contextualSpacing/>
    </w:pPr>
    <w:rPr>
      <w:rFonts w:ascii="Calibri" w:eastAsia="Calibri" w:hAnsi="Calibri"/>
      <w:sz w:val="22"/>
      <w:szCs w:val="22"/>
    </w:rPr>
  </w:style>
  <w:style w:type="character" w:styleId="CommentReference">
    <w:name w:val="annotation reference"/>
    <w:rsid w:val="002803BB"/>
    <w:rPr>
      <w:sz w:val="16"/>
      <w:szCs w:val="16"/>
    </w:rPr>
  </w:style>
  <w:style w:type="paragraph" w:styleId="CommentText">
    <w:name w:val="annotation text"/>
    <w:basedOn w:val="Normal"/>
    <w:link w:val="CommentTextChar"/>
    <w:rsid w:val="002803BB"/>
    <w:rPr>
      <w:sz w:val="20"/>
      <w:szCs w:val="20"/>
    </w:rPr>
  </w:style>
  <w:style w:type="character" w:customStyle="1" w:styleId="CommentTextChar">
    <w:name w:val="Comment Text Char"/>
    <w:basedOn w:val="DefaultParagraphFont"/>
    <w:link w:val="CommentText"/>
    <w:rsid w:val="002803BB"/>
  </w:style>
  <w:style w:type="paragraph" w:styleId="CommentSubject">
    <w:name w:val="annotation subject"/>
    <w:basedOn w:val="CommentText"/>
    <w:next w:val="CommentText"/>
    <w:link w:val="CommentSubjectChar"/>
    <w:rsid w:val="002803BB"/>
    <w:rPr>
      <w:b/>
      <w:bCs/>
      <w:lang w:val="x-none" w:eastAsia="x-none"/>
    </w:rPr>
  </w:style>
  <w:style w:type="character" w:customStyle="1" w:styleId="CommentSubjectChar">
    <w:name w:val="Comment Subject Char"/>
    <w:link w:val="CommentSubject"/>
    <w:rsid w:val="002803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26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8EBB6-A6ED-458E-B396-D5C7E6EED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DRAFT: NKhan</vt:lpstr>
    </vt:vector>
  </TitlesOfParts>
  <Company>World Bank Group</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NKhan</dc:title>
  <dc:subject/>
  <dc:creator>Kathy Elaine Sharrow</dc:creator>
  <cp:keywords/>
  <cp:lastModifiedBy>Bayarmaa Losol</cp:lastModifiedBy>
  <cp:revision>4</cp:revision>
  <cp:lastPrinted>2019-03-21T03:33:00Z</cp:lastPrinted>
  <dcterms:created xsi:type="dcterms:W3CDTF">2019-06-17T02:05:00Z</dcterms:created>
  <dcterms:modified xsi:type="dcterms:W3CDTF">2019-06-19T04:41:00Z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B2000Macros">
    <vt:bool>true</vt:bool>
  </property>
</Properties>
</file>