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BBAB5" w14:textId="7E72C6E2" w:rsidR="004A1CB5" w:rsidRPr="006300F9" w:rsidRDefault="004A1CB5" w:rsidP="004A1CB5">
      <w:pPr>
        <w:jc w:val="center"/>
        <w:rPr>
          <w:rFonts w:ascii="Times New Roman" w:eastAsia="Times New Roman" w:hAnsi="Times New Roman" w:cs="Times New Roman"/>
          <w:b/>
          <w:bCs/>
          <w:color w:val="000000"/>
          <w:sz w:val="24"/>
          <w:szCs w:val="24"/>
          <w:lang w:eastAsia="en-US"/>
        </w:rPr>
      </w:pPr>
      <w:r w:rsidRPr="006300F9">
        <w:rPr>
          <w:rFonts w:ascii="Times New Roman" w:eastAsia="Times New Roman" w:hAnsi="Times New Roman" w:cs="Times New Roman"/>
          <w:b/>
          <w:bCs/>
          <w:color w:val="000000"/>
          <w:sz w:val="24"/>
          <w:szCs w:val="24"/>
          <w:lang w:eastAsia="en-US"/>
        </w:rPr>
        <w:t xml:space="preserve">ANNEX </w:t>
      </w:r>
      <w:r w:rsidR="00FE65E0" w:rsidRPr="006300F9">
        <w:rPr>
          <w:rFonts w:ascii="Times New Roman" w:eastAsia="Times New Roman" w:hAnsi="Times New Roman" w:cs="Times New Roman"/>
          <w:b/>
          <w:bCs/>
          <w:color w:val="000000"/>
          <w:sz w:val="24"/>
          <w:szCs w:val="24"/>
          <w:lang w:eastAsia="en-US"/>
        </w:rPr>
        <w:t>I</w:t>
      </w:r>
      <w:r w:rsidRPr="006300F9">
        <w:rPr>
          <w:rFonts w:ascii="Times New Roman" w:eastAsia="Times New Roman" w:hAnsi="Times New Roman" w:cs="Times New Roman"/>
          <w:b/>
          <w:bCs/>
          <w:color w:val="000000"/>
          <w:sz w:val="24"/>
          <w:szCs w:val="24"/>
          <w:lang w:eastAsia="en-US"/>
        </w:rPr>
        <w:t xml:space="preserve">. The Plan </w:t>
      </w:r>
      <w:r w:rsidRPr="006300F9">
        <w:rPr>
          <w:rFonts w:ascii="Times New Roman" w:eastAsia="Calibri" w:hAnsi="Times New Roman" w:cs="Times New Roman"/>
          <w:b/>
          <w:sz w:val="24"/>
          <w:szCs w:val="24"/>
          <w:lang w:eastAsia="en-US" w:bidi="en-US"/>
        </w:rPr>
        <w:t>to broadcast on TV for</w:t>
      </w:r>
      <w:r w:rsidRPr="006300F9">
        <w:rPr>
          <w:rFonts w:ascii="Times New Roman" w:eastAsia="Times New Roman" w:hAnsi="Times New Roman" w:cs="Times New Roman"/>
          <w:b/>
          <w:bCs/>
          <w:color w:val="000000"/>
          <w:sz w:val="24"/>
          <w:szCs w:val="24"/>
          <w:lang w:eastAsia="en-US"/>
        </w:rPr>
        <w:t xml:space="preserve"> Public Awareness/communication campaign Social Insurance Reform</w:t>
      </w:r>
    </w:p>
    <w:p w14:paraId="0476B136" w14:textId="77777777" w:rsidR="004A1CB5" w:rsidRPr="006300F9" w:rsidRDefault="004A1CB5" w:rsidP="004A1CB5">
      <w:pPr>
        <w:jc w:val="right"/>
        <w:rPr>
          <w:rFonts w:ascii="Times New Roman" w:eastAsia="Times New Roman" w:hAnsi="Times New Roman" w:cs="Times New Roman"/>
          <w:b/>
          <w:bCs/>
          <w:color w:val="000000"/>
          <w:sz w:val="24"/>
          <w:szCs w:val="24"/>
          <w:lang w:eastAsia="en-US"/>
        </w:rPr>
      </w:pPr>
      <w:r w:rsidRPr="006300F9">
        <w:rPr>
          <w:rFonts w:ascii="Times New Roman" w:eastAsia="Times New Roman" w:hAnsi="Times New Roman" w:cs="Times New Roman"/>
          <w:b/>
          <w:bCs/>
          <w:color w:val="000000"/>
          <w:sz w:val="24"/>
          <w:szCs w:val="24"/>
          <w:lang w:eastAsia="en-US"/>
        </w:rPr>
        <w:t>Timeframe: from 20</w:t>
      </w:r>
      <w:r w:rsidRPr="006300F9">
        <w:rPr>
          <w:rFonts w:ascii="Times New Roman" w:eastAsia="Times New Roman" w:hAnsi="Times New Roman" w:cs="Times New Roman"/>
          <w:b/>
          <w:bCs/>
          <w:color w:val="000000"/>
          <w:sz w:val="24"/>
          <w:szCs w:val="24"/>
          <w:vertAlign w:val="superscript"/>
          <w:lang w:eastAsia="en-US"/>
        </w:rPr>
        <w:t>th</w:t>
      </w:r>
      <w:r w:rsidRPr="006300F9">
        <w:rPr>
          <w:rFonts w:ascii="Times New Roman" w:eastAsia="Times New Roman" w:hAnsi="Times New Roman" w:cs="Times New Roman"/>
          <w:b/>
          <w:bCs/>
          <w:color w:val="000000"/>
          <w:sz w:val="24"/>
          <w:szCs w:val="24"/>
          <w:lang w:eastAsia="en-US"/>
        </w:rPr>
        <w:t xml:space="preserve"> August to 30</w:t>
      </w:r>
      <w:r w:rsidRPr="006300F9">
        <w:rPr>
          <w:rFonts w:ascii="Times New Roman" w:eastAsia="Times New Roman" w:hAnsi="Times New Roman" w:cs="Times New Roman"/>
          <w:b/>
          <w:bCs/>
          <w:color w:val="000000"/>
          <w:sz w:val="24"/>
          <w:szCs w:val="24"/>
          <w:vertAlign w:val="superscript"/>
          <w:lang w:eastAsia="en-US"/>
        </w:rPr>
        <w:t>th</w:t>
      </w:r>
      <w:r w:rsidRPr="006300F9">
        <w:rPr>
          <w:rFonts w:ascii="Times New Roman" w:eastAsia="Times New Roman" w:hAnsi="Times New Roman" w:cs="Times New Roman"/>
          <w:b/>
          <w:bCs/>
          <w:color w:val="000000"/>
          <w:sz w:val="24"/>
          <w:szCs w:val="24"/>
          <w:lang w:eastAsia="en-US"/>
        </w:rPr>
        <w:t xml:space="preserve"> December</w:t>
      </w:r>
    </w:p>
    <w:tbl>
      <w:tblPr>
        <w:tblW w:w="145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2505"/>
        <w:gridCol w:w="2430"/>
        <w:gridCol w:w="2250"/>
        <w:gridCol w:w="2250"/>
        <w:gridCol w:w="1530"/>
        <w:gridCol w:w="1440"/>
        <w:gridCol w:w="1620"/>
      </w:tblGrid>
      <w:tr w:rsidR="000C3182" w:rsidRPr="006300F9" w14:paraId="411D08D6" w14:textId="77777777" w:rsidTr="00457D9F">
        <w:trPr>
          <w:trHeight w:val="1250"/>
        </w:trPr>
        <w:tc>
          <w:tcPr>
            <w:tcW w:w="483" w:type="dxa"/>
            <w:shd w:val="clear" w:color="auto" w:fill="auto"/>
            <w:vAlign w:val="center"/>
          </w:tcPr>
          <w:p w14:paraId="5879170B" w14:textId="77777777" w:rsidR="000C3182" w:rsidRPr="006300F9" w:rsidRDefault="000C3182" w:rsidP="003B5963">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p>
          <w:p w14:paraId="3875E434" w14:textId="77777777" w:rsidR="000C3182" w:rsidRPr="006300F9" w:rsidRDefault="000C3182" w:rsidP="003B5963">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p>
        </w:tc>
        <w:tc>
          <w:tcPr>
            <w:tcW w:w="2505" w:type="dxa"/>
          </w:tcPr>
          <w:p w14:paraId="1DC06540" w14:textId="77777777" w:rsidR="000C3182" w:rsidRPr="006300F9" w:rsidRDefault="000C3182" w:rsidP="003B5963">
            <w:pPr>
              <w:shd w:val="clear" w:color="auto" w:fill="FFFFFF" w:themeFill="background1"/>
              <w:spacing w:after="0" w:line="240" w:lineRule="auto"/>
              <w:jc w:val="center"/>
              <w:rPr>
                <w:rFonts w:ascii="Times New Roman" w:eastAsiaTheme="minorHAnsi" w:hAnsi="Times New Roman" w:cs="Times New Roman"/>
                <w:b/>
                <w:sz w:val="24"/>
                <w:szCs w:val="24"/>
                <w:lang w:eastAsia="en-US"/>
              </w:rPr>
            </w:pPr>
          </w:p>
          <w:p w14:paraId="78F9113A" w14:textId="77777777" w:rsidR="000C3182" w:rsidRPr="006300F9" w:rsidRDefault="000C3182" w:rsidP="003B5963">
            <w:pPr>
              <w:shd w:val="clear" w:color="auto" w:fill="FFFFFF" w:themeFill="background1"/>
              <w:spacing w:after="0" w:line="240" w:lineRule="auto"/>
              <w:jc w:val="center"/>
              <w:rPr>
                <w:rFonts w:ascii="Times New Roman" w:eastAsiaTheme="minorHAnsi" w:hAnsi="Times New Roman" w:cs="Times New Roman"/>
                <w:b/>
                <w:sz w:val="24"/>
                <w:szCs w:val="24"/>
                <w:lang w:eastAsia="en-US"/>
              </w:rPr>
            </w:pPr>
          </w:p>
          <w:p w14:paraId="0616DB21" w14:textId="77777777" w:rsidR="000C3182" w:rsidRPr="006300F9" w:rsidRDefault="000C3182" w:rsidP="003B5963">
            <w:pPr>
              <w:shd w:val="clear" w:color="auto" w:fill="FFFFFF" w:themeFill="background1"/>
              <w:spacing w:after="0" w:line="240" w:lineRule="auto"/>
              <w:jc w:val="center"/>
              <w:rPr>
                <w:rFonts w:ascii="Times New Roman" w:eastAsiaTheme="minorHAnsi" w:hAnsi="Times New Roman" w:cs="Times New Roman"/>
                <w:b/>
                <w:sz w:val="24"/>
                <w:szCs w:val="24"/>
                <w:lang w:eastAsia="en-US"/>
              </w:rPr>
            </w:pPr>
          </w:p>
          <w:p w14:paraId="35E13A9C" w14:textId="77777777" w:rsidR="000C3182" w:rsidRPr="006300F9" w:rsidRDefault="000C3182" w:rsidP="003B5963">
            <w:pPr>
              <w:shd w:val="clear" w:color="auto" w:fill="FFFFFF" w:themeFill="background1"/>
              <w:spacing w:after="0" w:line="240" w:lineRule="auto"/>
              <w:jc w:val="center"/>
              <w:rPr>
                <w:rFonts w:ascii="Times New Roman" w:eastAsiaTheme="minorHAnsi" w:hAnsi="Times New Roman" w:cs="Times New Roman"/>
                <w:b/>
                <w:sz w:val="24"/>
                <w:szCs w:val="24"/>
                <w:lang w:eastAsia="en-US"/>
              </w:rPr>
            </w:pPr>
          </w:p>
          <w:p w14:paraId="1C92404D" w14:textId="77777777" w:rsidR="000C3182" w:rsidRPr="006300F9" w:rsidRDefault="000C3182" w:rsidP="003B5963">
            <w:pPr>
              <w:shd w:val="clear" w:color="auto" w:fill="FFFFFF" w:themeFill="background1"/>
              <w:spacing w:after="0" w:line="240" w:lineRule="auto"/>
              <w:jc w:val="center"/>
              <w:rPr>
                <w:rFonts w:ascii="Times New Roman" w:eastAsiaTheme="minorHAnsi" w:hAnsi="Times New Roman" w:cs="Times New Roman"/>
                <w:b/>
                <w:sz w:val="24"/>
                <w:szCs w:val="24"/>
                <w:lang w:eastAsia="en-US"/>
              </w:rPr>
            </w:pPr>
          </w:p>
          <w:p w14:paraId="31B98458" w14:textId="77777777" w:rsidR="000C3182" w:rsidRPr="006300F9" w:rsidRDefault="000C3182" w:rsidP="003B5963">
            <w:pPr>
              <w:shd w:val="clear" w:color="auto" w:fill="FFFFFF" w:themeFill="background1"/>
              <w:spacing w:after="0" w:line="240" w:lineRule="auto"/>
              <w:jc w:val="center"/>
              <w:rPr>
                <w:rFonts w:ascii="Times New Roman" w:eastAsiaTheme="minorHAnsi" w:hAnsi="Times New Roman" w:cs="Times New Roman"/>
                <w:b/>
                <w:sz w:val="24"/>
                <w:szCs w:val="24"/>
                <w:lang w:eastAsia="en-US"/>
              </w:rPr>
            </w:pPr>
            <w:r w:rsidRPr="006300F9">
              <w:rPr>
                <w:rFonts w:ascii="Times New Roman" w:eastAsiaTheme="minorHAnsi" w:hAnsi="Times New Roman" w:cs="Times New Roman"/>
                <w:b/>
                <w:sz w:val="24"/>
                <w:szCs w:val="24"/>
                <w:lang w:eastAsia="en-US"/>
              </w:rPr>
              <w:t>Specific purpose</w:t>
            </w:r>
          </w:p>
        </w:tc>
        <w:tc>
          <w:tcPr>
            <w:tcW w:w="2430" w:type="dxa"/>
            <w:shd w:val="clear" w:color="auto" w:fill="auto"/>
            <w:vAlign w:val="center"/>
          </w:tcPr>
          <w:p w14:paraId="3516EA8D" w14:textId="77777777" w:rsidR="000C3182" w:rsidRPr="006300F9" w:rsidRDefault="000C3182" w:rsidP="003B5963">
            <w:pPr>
              <w:shd w:val="clear" w:color="auto" w:fill="FFFFFF" w:themeFill="background1"/>
              <w:spacing w:after="0" w:line="240" w:lineRule="auto"/>
              <w:jc w:val="center"/>
              <w:rPr>
                <w:rFonts w:ascii="Times New Roman" w:eastAsia="Times New Roman" w:hAnsi="Times New Roman" w:cs="Times New Roman"/>
                <w:b/>
                <w:color w:val="000000"/>
                <w:sz w:val="24"/>
                <w:szCs w:val="24"/>
                <w:lang w:eastAsia="en-US"/>
              </w:rPr>
            </w:pPr>
            <w:r w:rsidRPr="006300F9">
              <w:rPr>
                <w:rFonts w:ascii="Times New Roman" w:eastAsiaTheme="minorHAnsi" w:hAnsi="Times New Roman" w:cs="Times New Roman"/>
                <w:b/>
                <w:sz w:val="24"/>
                <w:szCs w:val="24"/>
                <w:lang w:eastAsia="en-US"/>
              </w:rPr>
              <w:t>Key Messages</w:t>
            </w:r>
          </w:p>
        </w:tc>
        <w:tc>
          <w:tcPr>
            <w:tcW w:w="2250" w:type="dxa"/>
            <w:shd w:val="clear" w:color="auto" w:fill="FFFFFF" w:themeFill="background1"/>
            <w:vAlign w:val="center"/>
          </w:tcPr>
          <w:p w14:paraId="4B31011C" w14:textId="77777777" w:rsidR="000C3182" w:rsidRPr="006300F9" w:rsidRDefault="000C3182" w:rsidP="003B5963">
            <w:pPr>
              <w:shd w:val="clear" w:color="auto" w:fill="FFFFFF" w:themeFill="background1"/>
              <w:spacing w:after="0" w:line="240" w:lineRule="auto"/>
              <w:jc w:val="center"/>
              <w:rPr>
                <w:rFonts w:ascii="Times New Roman" w:eastAsia="Times New Roman" w:hAnsi="Times New Roman" w:cs="Times New Roman"/>
                <w:b/>
                <w:color w:val="000000"/>
                <w:sz w:val="24"/>
                <w:szCs w:val="24"/>
                <w:lang w:eastAsia="en-US"/>
              </w:rPr>
            </w:pPr>
            <w:r w:rsidRPr="006300F9">
              <w:rPr>
                <w:rFonts w:ascii="Times New Roman" w:eastAsia="Times New Roman" w:hAnsi="Times New Roman" w:cs="Times New Roman"/>
                <w:b/>
                <w:color w:val="000000"/>
                <w:sz w:val="24"/>
                <w:szCs w:val="24"/>
                <w:lang w:eastAsia="en-US"/>
              </w:rPr>
              <w:t>Content</w:t>
            </w:r>
          </w:p>
        </w:tc>
        <w:tc>
          <w:tcPr>
            <w:tcW w:w="2250" w:type="dxa"/>
            <w:shd w:val="clear" w:color="auto" w:fill="FFFFFF" w:themeFill="background1"/>
          </w:tcPr>
          <w:p w14:paraId="32045980" w14:textId="77777777" w:rsidR="000C3182" w:rsidRPr="006300F9" w:rsidRDefault="000C3182" w:rsidP="003B5963">
            <w:pPr>
              <w:shd w:val="clear" w:color="auto" w:fill="FFFFFF" w:themeFill="background1"/>
              <w:spacing w:after="0" w:line="240" w:lineRule="auto"/>
              <w:jc w:val="center"/>
              <w:rPr>
                <w:rFonts w:ascii="Times New Roman" w:eastAsia="Times New Roman" w:hAnsi="Times New Roman" w:cs="Times New Roman"/>
                <w:b/>
                <w:color w:val="000000"/>
                <w:sz w:val="24"/>
                <w:szCs w:val="24"/>
                <w:lang w:eastAsia="en-US"/>
              </w:rPr>
            </w:pPr>
          </w:p>
          <w:p w14:paraId="6BEA6488" w14:textId="77777777" w:rsidR="000C3182" w:rsidRPr="006300F9" w:rsidRDefault="000C3182" w:rsidP="003B5963">
            <w:pPr>
              <w:shd w:val="clear" w:color="auto" w:fill="FFFFFF" w:themeFill="background1"/>
              <w:spacing w:after="0" w:line="240" w:lineRule="auto"/>
              <w:jc w:val="center"/>
              <w:rPr>
                <w:rFonts w:ascii="Times New Roman" w:eastAsia="Times New Roman" w:hAnsi="Times New Roman" w:cs="Times New Roman"/>
                <w:b/>
                <w:color w:val="000000"/>
                <w:sz w:val="24"/>
                <w:szCs w:val="24"/>
                <w:lang w:eastAsia="en-US"/>
              </w:rPr>
            </w:pPr>
            <w:r w:rsidRPr="006300F9">
              <w:rPr>
                <w:rFonts w:ascii="Times New Roman" w:eastAsia="Times New Roman" w:hAnsi="Times New Roman" w:cs="Times New Roman"/>
                <w:b/>
                <w:color w:val="000000"/>
                <w:sz w:val="24"/>
                <w:szCs w:val="24"/>
                <w:lang w:eastAsia="en-US"/>
              </w:rPr>
              <w:t>Deliverables</w:t>
            </w:r>
          </w:p>
          <w:p w14:paraId="1A1F97DD" w14:textId="77777777" w:rsidR="000C3182" w:rsidRPr="006300F9" w:rsidRDefault="000C3182" w:rsidP="003B5963">
            <w:pPr>
              <w:shd w:val="clear" w:color="auto" w:fill="FFFFFF" w:themeFill="background1"/>
              <w:spacing w:after="0" w:line="240" w:lineRule="auto"/>
              <w:jc w:val="center"/>
              <w:rPr>
                <w:rFonts w:ascii="Times New Roman" w:eastAsia="Times New Roman" w:hAnsi="Times New Roman" w:cs="Times New Roman"/>
                <w:b/>
                <w:color w:val="000000"/>
                <w:sz w:val="24"/>
                <w:szCs w:val="24"/>
                <w:lang w:eastAsia="en-US"/>
              </w:rPr>
            </w:pPr>
          </w:p>
          <w:p w14:paraId="4911C6D6" w14:textId="77777777" w:rsidR="000C3182" w:rsidRPr="006300F9" w:rsidRDefault="000C3182" w:rsidP="003B5963">
            <w:pPr>
              <w:shd w:val="clear" w:color="auto" w:fill="FFFFFF" w:themeFill="background1"/>
              <w:spacing w:after="0" w:line="240" w:lineRule="auto"/>
              <w:jc w:val="center"/>
              <w:rPr>
                <w:rFonts w:ascii="Times New Roman" w:eastAsia="Times New Roman" w:hAnsi="Times New Roman" w:cs="Times New Roman"/>
                <w:b/>
                <w:color w:val="000000"/>
                <w:sz w:val="24"/>
                <w:szCs w:val="24"/>
                <w:lang w:eastAsia="en-US"/>
              </w:rPr>
            </w:pPr>
            <w:r w:rsidRPr="006300F9">
              <w:rPr>
                <w:rFonts w:ascii="Times New Roman" w:hAnsi="Times New Roman" w:cs="Times New Roman"/>
                <w:sz w:val="24"/>
                <w:szCs w:val="24"/>
              </w:rPr>
              <w:t>The content of the deliverables, when and on which channel to broadcast,  should be discussed with MLSP</w:t>
            </w:r>
          </w:p>
        </w:tc>
        <w:tc>
          <w:tcPr>
            <w:tcW w:w="1530" w:type="dxa"/>
          </w:tcPr>
          <w:p w14:paraId="28C9934F" w14:textId="77777777" w:rsidR="000C3182" w:rsidRPr="006300F9" w:rsidRDefault="000C3182" w:rsidP="003B5963">
            <w:pPr>
              <w:spacing w:after="240" w:line="240" w:lineRule="atLeast"/>
              <w:jc w:val="center"/>
              <w:rPr>
                <w:rFonts w:ascii="Times New Roman" w:eastAsia="Times New Roman" w:hAnsi="Times New Roman" w:cs="Times New Roman"/>
                <w:b/>
                <w:bCs/>
                <w:sz w:val="24"/>
                <w:szCs w:val="24"/>
                <w:lang w:eastAsia="en-US"/>
              </w:rPr>
            </w:pPr>
          </w:p>
          <w:p w14:paraId="58250CF9" w14:textId="77777777" w:rsidR="000C3182" w:rsidRPr="006300F9" w:rsidRDefault="000C3182" w:rsidP="003B5963">
            <w:pPr>
              <w:spacing w:after="240" w:line="240" w:lineRule="atLeast"/>
              <w:jc w:val="center"/>
              <w:rPr>
                <w:rFonts w:ascii="Times New Roman" w:eastAsia="Times New Roman" w:hAnsi="Times New Roman" w:cs="Times New Roman"/>
                <w:b/>
                <w:bCs/>
                <w:sz w:val="24"/>
                <w:szCs w:val="24"/>
                <w:lang w:eastAsia="en-US"/>
              </w:rPr>
            </w:pPr>
          </w:p>
          <w:p w14:paraId="206F8D0B" w14:textId="77777777" w:rsidR="000C3182" w:rsidRPr="006300F9" w:rsidRDefault="000C3182" w:rsidP="003B5963">
            <w:pPr>
              <w:spacing w:after="240" w:line="240" w:lineRule="atLeast"/>
              <w:jc w:val="center"/>
              <w:rPr>
                <w:rFonts w:ascii="Times New Roman" w:eastAsia="Times New Roman" w:hAnsi="Times New Roman" w:cs="Times New Roman"/>
                <w:b/>
                <w:bCs/>
                <w:sz w:val="24"/>
                <w:szCs w:val="24"/>
                <w:lang w:eastAsia="en-US"/>
              </w:rPr>
            </w:pPr>
            <w:r w:rsidRPr="006300F9">
              <w:rPr>
                <w:rFonts w:ascii="Times New Roman" w:eastAsia="Times New Roman" w:hAnsi="Times New Roman" w:cs="Times New Roman"/>
                <w:b/>
                <w:bCs/>
                <w:sz w:val="24"/>
                <w:szCs w:val="24"/>
                <w:lang w:eastAsia="en-US"/>
              </w:rPr>
              <w:t>Target</w:t>
            </w:r>
          </w:p>
          <w:p w14:paraId="728297A4" w14:textId="77777777" w:rsidR="000C3182" w:rsidRPr="006300F9" w:rsidRDefault="000C3182" w:rsidP="003B5963">
            <w:pPr>
              <w:spacing w:after="240" w:line="240" w:lineRule="atLeast"/>
              <w:jc w:val="center"/>
              <w:rPr>
                <w:rFonts w:ascii="Times New Roman" w:eastAsia="Times New Roman" w:hAnsi="Times New Roman" w:cs="Times New Roman"/>
                <w:b/>
                <w:bCs/>
                <w:sz w:val="24"/>
                <w:szCs w:val="24"/>
                <w:lang w:eastAsia="en-US"/>
              </w:rPr>
            </w:pPr>
            <w:r w:rsidRPr="006300F9">
              <w:rPr>
                <w:rFonts w:ascii="Times New Roman" w:eastAsia="Times New Roman" w:hAnsi="Times New Roman" w:cs="Times New Roman"/>
                <w:b/>
                <w:bCs/>
                <w:sz w:val="24"/>
                <w:szCs w:val="24"/>
                <w:lang w:eastAsia="en-US"/>
              </w:rPr>
              <w:t>Audience</w:t>
            </w:r>
          </w:p>
          <w:p w14:paraId="170054B5" w14:textId="77777777" w:rsidR="000C3182" w:rsidRPr="006300F9" w:rsidRDefault="000C3182" w:rsidP="003B5963">
            <w:pPr>
              <w:shd w:val="clear" w:color="auto" w:fill="FFFFFF" w:themeFill="background1"/>
              <w:spacing w:after="0" w:line="240" w:lineRule="auto"/>
              <w:jc w:val="center"/>
              <w:rPr>
                <w:rFonts w:ascii="Times New Roman" w:eastAsiaTheme="minorHAnsi" w:hAnsi="Times New Roman" w:cs="Times New Roman"/>
                <w:b/>
                <w:sz w:val="24"/>
                <w:szCs w:val="24"/>
                <w:lang w:eastAsia="en-US"/>
              </w:rPr>
            </w:pPr>
          </w:p>
        </w:tc>
        <w:tc>
          <w:tcPr>
            <w:tcW w:w="1440" w:type="dxa"/>
            <w:vAlign w:val="center"/>
          </w:tcPr>
          <w:p w14:paraId="02BE6D6A" w14:textId="77777777" w:rsidR="000C3182" w:rsidRPr="006300F9" w:rsidRDefault="000C3182" w:rsidP="003B5963">
            <w:pPr>
              <w:shd w:val="clear" w:color="auto" w:fill="FFFFFF" w:themeFill="background1"/>
              <w:spacing w:after="0" w:line="240" w:lineRule="auto"/>
              <w:jc w:val="center"/>
              <w:rPr>
                <w:rFonts w:ascii="Times New Roman" w:eastAsia="Times New Roman" w:hAnsi="Times New Roman" w:cs="Times New Roman"/>
                <w:b/>
                <w:color w:val="000000"/>
                <w:sz w:val="24"/>
                <w:szCs w:val="24"/>
                <w:lang w:eastAsia="en-US"/>
              </w:rPr>
            </w:pPr>
            <w:r w:rsidRPr="006300F9">
              <w:rPr>
                <w:rFonts w:ascii="Times New Roman" w:eastAsiaTheme="minorHAnsi" w:hAnsi="Times New Roman" w:cs="Times New Roman"/>
                <w:b/>
                <w:sz w:val="24"/>
                <w:szCs w:val="24"/>
                <w:lang w:eastAsia="en-US"/>
              </w:rPr>
              <w:t>Timing</w:t>
            </w:r>
          </w:p>
        </w:tc>
        <w:tc>
          <w:tcPr>
            <w:tcW w:w="1620" w:type="dxa"/>
            <w:vAlign w:val="center"/>
          </w:tcPr>
          <w:p w14:paraId="5E781DD3" w14:textId="77777777" w:rsidR="000C3182" w:rsidRPr="006300F9" w:rsidRDefault="000C3182" w:rsidP="003B5963">
            <w:pPr>
              <w:shd w:val="clear" w:color="auto" w:fill="FFFFFF" w:themeFill="background1"/>
              <w:spacing w:after="0" w:line="240" w:lineRule="auto"/>
              <w:jc w:val="center"/>
              <w:rPr>
                <w:rFonts w:ascii="Times New Roman" w:eastAsia="Times New Roman" w:hAnsi="Times New Roman" w:cs="Times New Roman"/>
                <w:b/>
                <w:color w:val="000000"/>
                <w:sz w:val="24"/>
                <w:szCs w:val="24"/>
                <w:lang w:eastAsia="en-US"/>
              </w:rPr>
            </w:pPr>
            <w:r w:rsidRPr="006300F9">
              <w:rPr>
                <w:rFonts w:ascii="Times New Roman" w:eastAsiaTheme="minorHAnsi" w:hAnsi="Times New Roman" w:cs="Times New Roman"/>
                <w:b/>
                <w:bCs/>
                <w:sz w:val="24"/>
                <w:szCs w:val="24"/>
                <w:lang w:eastAsia="en-US"/>
              </w:rPr>
              <w:t>Responsibility/co-partners</w:t>
            </w:r>
          </w:p>
        </w:tc>
      </w:tr>
      <w:tr w:rsidR="000C3182" w:rsidRPr="006300F9" w14:paraId="4C5DDC26" w14:textId="77777777" w:rsidTr="00457D9F">
        <w:trPr>
          <w:trHeight w:val="170"/>
        </w:trPr>
        <w:tc>
          <w:tcPr>
            <w:tcW w:w="483" w:type="dxa"/>
            <w:shd w:val="clear" w:color="auto" w:fill="auto"/>
            <w:vAlign w:val="center"/>
          </w:tcPr>
          <w:p w14:paraId="11E8DAC7" w14:textId="77777777" w:rsidR="000C3182" w:rsidRPr="006300F9" w:rsidRDefault="000C3182" w:rsidP="008C3A35">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r w:rsidRPr="006300F9">
              <w:rPr>
                <w:rFonts w:ascii="Times New Roman" w:eastAsia="Times New Roman" w:hAnsi="Times New Roman" w:cs="Times New Roman"/>
                <w:color w:val="000000"/>
                <w:sz w:val="24"/>
                <w:szCs w:val="24"/>
                <w:lang w:eastAsia="en-US"/>
              </w:rPr>
              <w:t>1</w:t>
            </w:r>
          </w:p>
        </w:tc>
        <w:tc>
          <w:tcPr>
            <w:tcW w:w="2505" w:type="dxa"/>
          </w:tcPr>
          <w:p w14:paraId="696A635D" w14:textId="02D82864" w:rsidR="000C3182" w:rsidRPr="006300F9" w:rsidRDefault="000C3182" w:rsidP="00410D0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6300F9">
              <w:rPr>
                <w:rFonts w:ascii="Times New Roman" w:eastAsia="Times New Roman" w:hAnsi="Times New Roman" w:cs="Times New Roman"/>
                <w:color w:val="000000"/>
                <w:sz w:val="24"/>
                <w:szCs w:val="24"/>
              </w:rPr>
              <w:t xml:space="preserve">To raise public understanding and provide information about what contributions are spent on, about types of social insurance funds, and from which funds pensions and other kinds of benefits are received and to give knowledge about social insurance benefits, allowances, and pensions. </w:t>
            </w:r>
          </w:p>
        </w:tc>
        <w:tc>
          <w:tcPr>
            <w:tcW w:w="2430" w:type="dxa"/>
            <w:shd w:val="clear" w:color="auto" w:fill="auto"/>
            <w:vAlign w:val="center"/>
          </w:tcPr>
          <w:p w14:paraId="3172D8FA" w14:textId="77777777" w:rsidR="000C3182" w:rsidRPr="006300F9" w:rsidRDefault="000C3182" w:rsidP="008C3A3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6300F9">
              <w:rPr>
                <w:rFonts w:ascii="Times New Roman" w:eastAsia="Times New Roman" w:hAnsi="Times New Roman" w:cs="Times New Roman"/>
                <w:color w:val="000000"/>
                <w:sz w:val="24"/>
                <w:szCs w:val="24"/>
              </w:rPr>
              <w:t>To improve understanding about social insurance funding, usage for each person, the goal of social insurance and significance for human life</w:t>
            </w:r>
          </w:p>
          <w:p w14:paraId="67A9D09F" w14:textId="2CEE33E4" w:rsidR="000C3182" w:rsidRPr="006300F9" w:rsidRDefault="000C3182" w:rsidP="00410D0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6300F9">
              <w:rPr>
                <w:rFonts w:ascii="Times New Roman" w:eastAsia="Times New Roman" w:hAnsi="Times New Roman" w:cs="Times New Roman"/>
                <w:color w:val="000000"/>
                <w:sz w:val="24"/>
                <w:szCs w:val="24"/>
              </w:rPr>
              <w:t>To impress and promote the current Pension Insurance contributions condition to the public</w:t>
            </w:r>
          </w:p>
        </w:tc>
        <w:tc>
          <w:tcPr>
            <w:tcW w:w="2250" w:type="dxa"/>
            <w:shd w:val="clear" w:color="auto" w:fill="auto"/>
            <w:vAlign w:val="center"/>
          </w:tcPr>
          <w:p w14:paraId="78B55C3E" w14:textId="77777777" w:rsidR="000C3182" w:rsidRPr="006300F9" w:rsidRDefault="000C3182" w:rsidP="008C3A3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6300F9">
              <w:rPr>
                <w:rFonts w:ascii="Times New Roman" w:eastAsia="Times New Roman" w:hAnsi="Times New Roman" w:cs="Times New Roman"/>
                <w:color w:val="000000"/>
                <w:sz w:val="24"/>
                <w:szCs w:val="24"/>
              </w:rPr>
              <w:t xml:space="preserve">Laws, Measures and policies implemented by the Government of Mongolia and MLSP in the field of Social insurance </w:t>
            </w:r>
          </w:p>
        </w:tc>
        <w:tc>
          <w:tcPr>
            <w:tcW w:w="2250" w:type="dxa"/>
            <w:shd w:val="clear" w:color="auto" w:fill="FFFFFF" w:themeFill="background1"/>
          </w:tcPr>
          <w:p w14:paraId="60A0B9B9" w14:textId="77777777" w:rsidR="000C3182" w:rsidRPr="006300F9" w:rsidRDefault="000C3182" w:rsidP="008C3A35">
            <w:pPr>
              <w:shd w:val="clear" w:color="auto" w:fill="FFFFFF" w:themeFill="background1"/>
              <w:spacing w:after="0" w:line="240" w:lineRule="auto"/>
              <w:jc w:val="center"/>
              <w:rPr>
                <w:rFonts w:ascii="Times New Roman" w:eastAsiaTheme="minorHAnsi" w:hAnsi="Times New Roman" w:cs="Times New Roman"/>
                <w:sz w:val="24"/>
                <w:szCs w:val="24"/>
                <w:lang w:eastAsia="en-US"/>
              </w:rPr>
            </w:pPr>
          </w:p>
          <w:p w14:paraId="1101CA26" w14:textId="77777777" w:rsidR="000C3182" w:rsidRPr="006300F9" w:rsidRDefault="000C3182" w:rsidP="008C3A35">
            <w:pPr>
              <w:shd w:val="clear" w:color="auto" w:fill="FFFFFF" w:themeFill="background1"/>
              <w:spacing w:after="0" w:line="240" w:lineRule="auto"/>
              <w:jc w:val="center"/>
              <w:rPr>
                <w:rFonts w:ascii="Times New Roman" w:eastAsiaTheme="minorHAnsi" w:hAnsi="Times New Roman" w:cs="Times New Roman"/>
                <w:sz w:val="24"/>
                <w:szCs w:val="24"/>
                <w:lang w:eastAsia="en-US"/>
              </w:rPr>
            </w:pPr>
          </w:p>
          <w:p w14:paraId="0CB4C26A" w14:textId="77777777" w:rsidR="000C3182" w:rsidRPr="006300F9" w:rsidRDefault="000C3182" w:rsidP="008C3A35">
            <w:pPr>
              <w:shd w:val="clear" w:color="auto" w:fill="FFFFFF" w:themeFill="background1"/>
              <w:spacing w:after="0" w:line="240" w:lineRule="auto"/>
              <w:jc w:val="center"/>
              <w:rPr>
                <w:rFonts w:ascii="Times New Roman" w:eastAsiaTheme="minorHAnsi" w:hAnsi="Times New Roman" w:cs="Times New Roman"/>
                <w:sz w:val="24"/>
                <w:szCs w:val="24"/>
                <w:lang w:eastAsia="en-US"/>
              </w:rPr>
            </w:pPr>
          </w:p>
          <w:p w14:paraId="66ABECAD" w14:textId="77777777" w:rsidR="000C3182" w:rsidRPr="006300F9" w:rsidRDefault="000C3182" w:rsidP="008C3A35">
            <w:pPr>
              <w:shd w:val="clear" w:color="auto" w:fill="FFFFFF" w:themeFill="background1"/>
              <w:spacing w:after="0" w:line="240" w:lineRule="auto"/>
              <w:rPr>
                <w:rFonts w:ascii="Times New Roman" w:eastAsiaTheme="minorHAnsi" w:hAnsi="Times New Roman" w:cs="Times New Roman"/>
                <w:sz w:val="24"/>
                <w:szCs w:val="24"/>
                <w:lang w:eastAsia="en-US"/>
              </w:rPr>
            </w:pPr>
            <w:r w:rsidRPr="006300F9">
              <w:rPr>
                <w:rFonts w:ascii="Times New Roman" w:eastAsiaTheme="minorHAnsi" w:hAnsi="Times New Roman" w:cs="Times New Roman"/>
                <w:sz w:val="24"/>
                <w:szCs w:val="24"/>
                <w:lang w:eastAsia="en-US"/>
              </w:rPr>
              <w:t xml:space="preserve">Prepare and broadcast: </w:t>
            </w:r>
          </w:p>
          <w:p w14:paraId="0D930F3D" w14:textId="5A4365F9" w:rsidR="000C3182" w:rsidRPr="006300F9" w:rsidRDefault="000C3182" w:rsidP="008C3A35">
            <w:pPr>
              <w:shd w:val="clear" w:color="auto" w:fill="FFFFFF" w:themeFill="background1"/>
              <w:spacing w:after="0" w:line="240" w:lineRule="auto"/>
              <w:rPr>
                <w:rFonts w:ascii="Times New Roman" w:eastAsiaTheme="minorHAnsi" w:hAnsi="Times New Roman" w:cs="Times New Roman"/>
                <w:sz w:val="24"/>
                <w:szCs w:val="24"/>
                <w:lang w:eastAsia="en-US"/>
              </w:rPr>
            </w:pPr>
            <w:r w:rsidRPr="006300F9">
              <w:rPr>
                <w:rFonts w:ascii="Times New Roman" w:eastAsiaTheme="minorHAnsi" w:hAnsi="Times New Roman" w:cs="Times New Roman"/>
                <w:sz w:val="24"/>
                <w:szCs w:val="24"/>
                <w:lang w:eastAsia="en-US"/>
              </w:rPr>
              <w:t>TV interview</w:t>
            </w:r>
          </w:p>
          <w:p w14:paraId="5DBC4983" w14:textId="77777777" w:rsidR="000C3182" w:rsidRPr="006300F9" w:rsidRDefault="000C3182" w:rsidP="008C3A35">
            <w:pPr>
              <w:shd w:val="clear" w:color="auto" w:fill="FFFFFF" w:themeFill="background1"/>
              <w:spacing w:after="0" w:line="240" w:lineRule="auto"/>
              <w:rPr>
                <w:rFonts w:ascii="Times New Roman" w:eastAsiaTheme="minorHAnsi" w:hAnsi="Times New Roman" w:cs="Times New Roman"/>
                <w:sz w:val="24"/>
                <w:szCs w:val="24"/>
                <w:lang w:eastAsia="en-US"/>
              </w:rPr>
            </w:pPr>
          </w:p>
          <w:p w14:paraId="1B5D02D4" w14:textId="6DDE9279" w:rsidR="000C3182" w:rsidRPr="006300F9" w:rsidRDefault="000C3182" w:rsidP="008C3A35">
            <w:pPr>
              <w:shd w:val="clear" w:color="auto" w:fill="FFFFFF" w:themeFill="background1"/>
              <w:spacing w:after="0" w:line="240" w:lineRule="auto"/>
              <w:rPr>
                <w:rFonts w:ascii="Times New Roman" w:eastAsiaTheme="minorHAnsi" w:hAnsi="Times New Roman" w:cs="Times New Roman"/>
                <w:sz w:val="24"/>
                <w:szCs w:val="24"/>
                <w:lang w:eastAsia="en-US"/>
              </w:rPr>
            </w:pPr>
            <w:r w:rsidRPr="006300F9">
              <w:rPr>
                <w:rFonts w:ascii="Times New Roman" w:eastAsiaTheme="minorHAnsi" w:hAnsi="Times New Roman" w:cs="Times New Roman"/>
                <w:sz w:val="24"/>
                <w:szCs w:val="24"/>
                <w:lang w:eastAsia="en-US"/>
              </w:rPr>
              <w:t xml:space="preserve">20-30 min </w:t>
            </w:r>
          </w:p>
          <w:p w14:paraId="5A42497E" w14:textId="77777777" w:rsidR="000C3182" w:rsidRPr="006300F9" w:rsidRDefault="000C3182" w:rsidP="008C3A35">
            <w:pPr>
              <w:shd w:val="clear" w:color="auto" w:fill="FFFFFF" w:themeFill="background1"/>
              <w:spacing w:after="0" w:line="240" w:lineRule="auto"/>
              <w:rPr>
                <w:rFonts w:ascii="Times New Roman" w:eastAsiaTheme="minorHAnsi" w:hAnsi="Times New Roman" w:cs="Times New Roman"/>
                <w:sz w:val="24"/>
                <w:szCs w:val="24"/>
                <w:lang w:eastAsia="en-US"/>
              </w:rPr>
            </w:pPr>
          </w:p>
          <w:p w14:paraId="1A1D40F9" w14:textId="21383AB1" w:rsidR="000C3182" w:rsidRPr="006300F9" w:rsidRDefault="000C3182" w:rsidP="00410D04">
            <w:pPr>
              <w:shd w:val="clear" w:color="auto" w:fill="FFFFFF" w:themeFill="background1"/>
              <w:spacing w:after="0" w:line="240" w:lineRule="auto"/>
              <w:jc w:val="both"/>
              <w:rPr>
                <w:rFonts w:ascii="Times New Roman" w:eastAsiaTheme="minorHAnsi" w:hAnsi="Times New Roman" w:cs="Times New Roman"/>
                <w:sz w:val="24"/>
                <w:szCs w:val="24"/>
                <w:lang w:eastAsia="en-US"/>
              </w:rPr>
            </w:pPr>
            <w:r w:rsidRPr="006300F9">
              <w:rPr>
                <w:rFonts w:ascii="Times New Roman" w:eastAsia="Times New Roman" w:hAnsi="Times New Roman" w:cs="Times New Roman"/>
                <w:color w:val="000000"/>
                <w:sz w:val="24"/>
                <w:szCs w:val="24"/>
              </w:rPr>
              <w:t>(broadcast at least 2 times; the first broadcast at peak time)</w:t>
            </w:r>
            <w:r w:rsidRPr="006300F9">
              <w:rPr>
                <w:rFonts w:ascii="Times New Roman" w:eastAsia="Times New Roman" w:hAnsi="Times New Roman" w:cs="Times New Roman"/>
                <w:color w:val="000000"/>
                <w:sz w:val="24"/>
                <w:szCs w:val="24"/>
                <w:lang w:eastAsia="en-US"/>
              </w:rPr>
              <w:t xml:space="preserve"> </w:t>
            </w:r>
            <w:r w:rsidRPr="006300F9">
              <w:rPr>
                <w:rFonts w:ascii="Times New Roman" w:eastAsiaTheme="minorHAnsi" w:hAnsi="Times New Roman" w:cs="Times New Roman"/>
                <w:sz w:val="24"/>
                <w:szCs w:val="24"/>
                <w:shd w:val="clear" w:color="auto" w:fill="F5F5F5"/>
                <w:lang w:eastAsia="en-US"/>
              </w:rPr>
              <w:t xml:space="preserve"> </w:t>
            </w:r>
            <w:r w:rsidRPr="006300F9">
              <w:rPr>
                <w:rFonts w:ascii="Times New Roman" w:eastAsiaTheme="minorHAnsi" w:hAnsi="Times New Roman" w:cs="Times New Roman"/>
                <w:sz w:val="24"/>
                <w:szCs w:val="24"/>
                <w:lang w:eastAsia="en-US"/>
              </w:rPr>
              <w:t xml:space="preserve"> </w:t>
            </w:r>
          </w:p>
          <w:p w14:paraId="6F52450E" w14:textId="77777777" w:rsidR="000C3182" w:rsidRPr="006300F9" w:rsidRDefault="000C3182" w:rsidP="008C3A35">
            <w:pPr>
              <w:shd w:val="clear" w:color="auto" w:fill="FFFFFF" w:themeFill="background1"/>
              <w:spacing w:after="0" w:line="240" w:lineRule="auto"/>
              <w:jc w:val="center"/>
              <w:rPr>
                <w:rFonts w:ascii="Times New Roman" w:eastAsiaTheme="minorHAnsi" w:hAnsi="Times New Roman" w:cs="Times New Roman"/>
                <w:sz w:val="24"/>
                <w:szCs w:val="24"/>
                <w:lang w:eastAsia="en-US"/>
              </w:rPr>
            </w:pPr>
          </w:p>
          <w:p w14:paraId="4230178E" w14:textId="77777777" w:rsidR="000C3182" w:rsidRPr="006300F9" w:rsidRDefault="000C3182" w:rsidP="008C3A35">
            <w:pPr>
              <w:shd w:val="clear" w:color="auto" w:fill="FFFFFF" w:themeFill="background1"/>
              <w:spacing w:after="0" w:line="240" w:lineRule="auto"/>
              <w:jc w:val="center"/>
              <w:rPr>
                <w:rFonts w:ascii="Times New Roman" w:eastAsiaTheme="minorHAnsi" w:hAnsi="Times New Roman" w:cs="Times New Roman"/>
                <w:sz w:val="24"/>
                <w:szCs w:val="24"/>
                <w:lang w:eastAsia="en-US"/>
              </w:rPr>
            </w:pPr>
          </w:p>
          <w:p w14:paraId="4A048AF6" w14:textId="77777777" w:rsidR="000C3182" w:rsidRPr="006300F9" w:rsidRDefault="000C3182" w:rsidP="008C3A35">
            <w:pPr>
              <w:shd w:val="clear" w:color="auto" w:fill="FFFFFF" w:themeFill="background1"/>
              <w:spacing w:after="0" w:line="240" w:lineRule="auto"/>
              <w:jc w:val="center"/>
              <w:rPr>
                <w:rFonts w:ascii="Times New Roman" w:eastAsiaTheme="minorHAnsi" w:hAnsi="Times New Roman" w:cs="Times New Roman"/>
                <w:sz w:val="24"/>
                <w:szCs w:val="24"/>
                <w:lang w:eastAsia="en-US"/>
              </w:rPr>
            </w:pPr>
          </w:p>
          <w:p w14:paraId="2B53DA2F" w14:textId="77777777" w:rsidR="000C3182" w:rsidRPr="006300F9" w:rsidRDefault="000C3182" w:rsidP="008C3A35">
            <w:pPr>
              <w:shd w:val="clear" w:color="auto" w:fill="FFFFFF" w:themeFill="background1"/>
              <w:spacing w:after="0" w:line="240" w:lineRule="auto"/>
              <w:jc w:val="center"/>
              <w:rPr>
                <w:rFonts w:ascii="Times New Roman" w:eastAsia="Times New Roman" w:hAnsi="Times New Roman" w:cs="Times New Roman"/>
                <w:color w:val="000000"/>
                <w:sz w:val="24"/>
                <w:szCs w:val="24"/>
                <w:lang w:eastAsia="en-US"/>
              </w:rPr>
            </w:pPr>
          </w:p>
        </w:tc>
        <w:tc>
          <w:tcPr>
            <w:tcW w:w="1530" w:type="dxa"/>
          </w:tcPr>
          <w:p w14:paraId="4B77E5D7" w14:textId="77777777" w:rsidR="000C3182" w:rsidRPr="006300F9" w:rsidRDefault="000C3182" w:rsidP="008C3A35">
            <w:pPr>
              <w:shd w:val="clear" w:color="auto" w:fill="FFFFFF" w:themeFill="background1"/>
              <w:spacing w:after="0" w:line="240" w:lineRule="auto"/>
              <w:rPr>
                <w:rFonts w:ascii="Times New Roman" w:eastAsiaTheme="minorHAnsi" w:hAnsi="Times New Roman" w:cs="Times New Roman"/>
                <w:sz w:val="24"/>
                <w:szCs w:val="24"/>
                <w:lang w:eastAsia="en-US"/>
              </w:rPr>
            </w:pPr>
          </w:p>
          <w:p w14:paraId="51B93CBA" w14:textId="77777777" w:rsidR="000C3182" w:rsidRPr="006300F9" w:rsidRDefault="000C3182" w:rsidP="008C3A35">
            <w:pPr>
              <w:shd w:val="clear" w:color="auto" w:fill="FFFFFF" w:themeFill="background1"/>
              <w:spacing w:after="0" w:line="240" w:lineRule="auto"/>
              <w:rPr>
                <w:rFonts w:ascii="Times New Roman" w:eastAsiaTheme="minorHAnsi" w:hAnsi="Times New Roman" w:cs="Times New Roman"/>
                <w:sz w:val="24"/>
                <w:szCs w:val="24"/>
                <w:lang w:eastAsia="en-US"/>
              </w:rPr>
            </w:pPr>
          </w:p>
          <w:p w14:paraId="4A5B7A52" w14:textId="77777777" w:rsidR="000C3182" w:rsidRPr="006300F9" w:rsidRDefault="000C3182" w:rsidP="00457D9F">
            <w:pPr>
              <w:numPr>
                <w:ilvl w:val="0"/>
                <w:numId w:val="5"/>
              </w:numPr>
              <w:shd w:val="clear" w:color="auto" w:fill="FFFFFF" w:themeFill="background1"/>
              <w:spacing w:after="0" w:line="240" w:lineRule="auto"/>
              <w:ind w:left="256" w:hanging="256"/>
              <w:contextualSpacing/>
              <w:rPr>
                <w:rFonts w:ascii="Times New Roman" w:eastAsiaTheme="minorHAnsi" w:hAnsi="Times New Roman" w:cs="Times New Roman"/>
                <w:sz w:val="24"/>
                <w:szCs w:val="24"/>
                <w:lang w:eastAsia="en-US"/>
              </w:rPr>
            </w:pPr>
            <w:r w:rsidRPr="006300F9">
              <w:rPr>
                <w:rFonts w:ascii="Times New Roman" w:eastAsiaTheme="minorHAnsi" w:hAnsi="Times New Roman" w:cs="Times New Roman"/>
                <w:sz w:val="24"/>
                <w:szCs w:val="24"/>
                <w:lang w:eastAsia="en-US"/>
              </w:rPr>
              <w:t>Employer</w:t>
            </w:r>
          </w:p>
          <w:p w14:paraId="327071F5" w14:textId="77777777" w:rsidR="000C3182" w:rsidRPr="006300F9" w:rsidRDefault="000C3182" w:rsidP="00457D9F">
            <w:pPr>
              <w:numPr>
                <w:ilvl w:val="0"/>
                <w:numId w:val="5"/>
              </w:numPr>
              <w:shd w:val="clear" w:color="auto" w:fill="FFFFFF" w:themeFill="background1"/>
              <w:spacing w:after="0" w:line="240" w:lineRule="auto"/>
              <w:ind w:left="256" w:hanging="256"/>
              <w:contextualSpacing/>
              <w:rPr>
                <w:rFonts w:ascii="Times New Roman" w:eastAsiaTheme="minorHAnsi" w:hAnsi="Times New Roman" w:cs="Times New Roman"/>
                <w:sz w:val="24"/>
                <w:szCs w:val="24"/>
                <w:lang w:eastAsia="en-US"/>
              </w:rPr>
            </w:pPr>
            <w:r w:rsidRPr="006300F9">
              <w:rPr>
                <w:rFonts w:ascii="Times New Roman" w:eastAsiaTheme="minorHAnsi" w:hAnsi="Times New Roman" w:cs="Times New Roman"/>
                <w:sz w:val="24"/>
                <w:szCs w:val="24"/>
                <w:lang w:eastAsia="en-US"/>
              </w:rPr>
              <w:t>Employee</w:t>
            </w:r>
          </w:p>
          <w:p w14:paraId="520D8D66" w14:textId="2B12ADBE" w:rsidR="000C3182" w:rsidRPr="00410D04" w:rsidRDefault="000C3182" w:rsidP="008C3A35">
            <w:pPr>
              <w:numPr>
                <w:ilvl w:val="0"/>
                <w:numId w:val="5"/>
              </w:numPr>
              <w:shd w:val="clear" w:color="auto" w:fill="FFFFFF" w:themeFill="background1"/>
              <w:spacing w:after="0" w:line="240" w:lineRule="auto"/>
              <w:ind w:left="256" w:hanging="256"/>
              <w:contextualSpacing/>
              <w:rPr>
                <w:rFonts w:ascii="Times New Roman" w:eastAsiaTheme="minorHAnsi" w:hAnsi="Times New Roman" w:cs="Times New Roman"/>
                <w:sz w:val="24"/>
                <w:szCs w:val="24"/>
                <w:lang w:eastAsia="en-US"/>
              </w:rPr>
            </w:pPr>
            <w:r w:rsidRPr="006300F9">
              <w:rPr>
                <w:rFonts w:ascii="Times New Roman" w:eastAsiaTheme="minorHAnsi" w:hAnsi="Times New Roman" w:cs="Times New Roman"/>
                <w:sz w:val="24"/>
                <w:szCs w:val="24"/>
                <w:lang w:eastAsia="en-US"/>
              </w:rPr>
              <w:t>Labor age people</w:t>
            </w:r>
          </w:p>
        </w:tc>
        <w:tc>
          <w:tcPr>
            <w:tcW w:w="1440" w:type="dxa"/>
            <w:vAlign w:val="center"/>
          </w:tcPr>
          <w:p w14:paraId="6CF66961" w14:textId="77777777" w:rsidR="000C3182" w:rsidRPr="006300F9" w:rsidRDefault="000C3182" w:rsidP="008C3A35">
            <w:pPr>
              <w:shd w:val="clear" w:color="auto" w:fill="FFFFFF" w:themeFill="background1"/>
              <w:spacing w:after="0" w:line="240" w:lineRule="auto"/>
              <w:rPr>
                <w:rFonts w:ascii="Times New Roman" w:eastAsiaTheme="minorHAnsi" w:hAnsi="Times New Roman" w:cs="Times New Roman"/>
                <w:sz w:val="24"/>
                <w:szCs w:val="24"/>
                <w:lang w:eastAsia="en-US"/>
              </w:rPr>
            </w:pPr>
            <w:r w:rsidRPr="006300F9">
              <w:rPr>
                <w:rFonts w:ascii="Times New Roman" w:eastAsiaTheme="minorHAnsi" w:hAnsi="Times New Roman" w:cs="Times New Roman"/>
                <w:sz w:val="24"/>
                <w:szCs w:val="24"/>
                <w:lang w:eastAsia="en-US"/>
              </w:rPr>
              <w:t>Aug to Sep</w:t>
            </w:r>
          </w:p>
        </w:tc>
        <w:tc>
          <w:tcPr>
            <w:tcW w:w="1620" w:type="dxa"/>
          </w:tcPr>
          <w:p w14:paraId="44359A96" w14:textId="77777777" w:rsidR="000C3182" w:rsidRPr="006300F9" w:rsidRDefault="000C3182" w:rsidP="008C3A35">
            <w:pPr>
              <w:rPr>
                <w:rFonts w:ascii="Times New Roman" w:eastAsiaTheme="minorHAnsi" w:hAnsi="Times New Roman" w:cs="Times New Roman"/>
                <w:bCs/>
                <w:sz w:val="24"/>
                <w:szCs w:val="24"/>
                <w:lang w:eastAsia="en-US"/>
              </w:rPr>
            </w:pPr>
          </w:p>
          <w:p w14:paraId="57783925" w14:textId="77777777" w:rsidR="000C3182" w:rsidRPr="006300F9" w:rsidRDefault="000C3182" w:rsidP="008C3A35">
            <w:pPr>
              <w:rPr>
                <w:rFonts w:ascii="Times New Roman" w:eastAsiaTheme="minorHAnsi" w:hAnsi="Times New Roman" w:cs="Times New Roman"/>
                <w:bCs/>
                <w:sz w:val="24"/>
                <w:szCs w:val="24"/>
                <w:lang w:eastAsia="en-US"/>
              </w:rPr>
            </w:pPr>
          </w:p>
          <w:p w14:paraId="3A351350" w14:textId="77777777" w:rsidR="000C3182" w:rsidRPr="006300F9" w:rsidRDefault="000C3182" w:rsidP="008C3A35">
            <w:pPr>
              <w:rPr>
                <w:rFonts w:ascii="Times New Roman" w:eastAsiaTheme="minorHAnsi" w:hAnsi="Times New Roman" w:cs="Times New Roman"/>
                <w:bCs/>
                <w:sz w:val="24"/>
                <w:szCs w:val="24"/>
                <w:lang w:eastAsia="en-US"/>
              </w:rPr>
            </w:pPr>
          </w:p>
          <w:p w14:paraId="2132B9DC" w14:textId="77777777" w:rsidR="000C3182" w:rsidRPr="006300F9" w:rsidRDefault="000C3182" w:rsidP="008C3A35">
            <w:pPr>
              <w:rPr>
                <w:rFonts w:ascii="Times New Roman" w:eastAsiaTheme="minorHAnsi" w:hAnsi="Times New Roman" w:cs="Times New Roman"/>
                <w:bCs/>
                <w:sz w:val="24"/>
                <w:szCs w:val="24"/>
                <w:lang w:eastAsia="en-US"/>
              </w:rPr>
            </w:pPr>
          </w:p>
          <w:p w14:paraId="3210DF93" w14:textId="77777777" w:rsidR="000C3182" w:rsidRPr="006300F9" w:rsidRDefault="000C3182" w:rsidP="008C3A35">
            <w:pPr>
              <w:rPr>
                <w:rFonts w:ascii="Times New Roman" w:eastAsiaTheme="minorHAnsi" w:hAnsi="Times New Roman" w:cs="Times New Roman"/>
                <w:sz w:val="24"/>
                <w:szCs w:val="24"/>
                <w:lang w:eastAsia="en-US"/>
              </w:rPr>
            </w:pPr>
            <w:r w:rsidRPr="006300F9">
              <w:rPr>
                <w:rFonts w:ascii="Times New Roman" w:eastAsiaTheme="minorHAnsi" w:hAnsi="Times New Roman" w:cs="Times New Roman"/>
                <w:bCs/>
                <w:sz w:val="24"/>
                <w:szCs w:val="24"/>
                <w:lang w:eastAsia="en-US"/>
              </w:rPr>
              <w:t>MLSP, SIGO</w:t>
            </w:r>
          </w:p>
        </w:tc>
      </w:tr>
      <w:tr w:rsidR="000C3182" w:rsidRPr="006300F9" w14:paraId="5A51324E" w14:textId="77777777" w:rsidTr="00410D04">
        <w:trPr>
          <w:trHeight w:val="2870"/>
        </w:trPr>
        <w:tc>
          <w:tcPr>
            <w:tcW w:w="483" w:type="dxa"/>
            <w:shd w:val="clear" w:color="auto" w:fill="auto"/>
            <w:vAlign w:val="center"/>
          </w:tcPr>
          <w:p w14:paraId="47D37E2A" w14:textId="77777777" w:rsidR="000C3182" w:rsidRPr="006300F9" w:rsidRDefault="000C3182" w:rsidP="008C3A35">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r w:rsidRPr="006300F9">
              <w:rPr>
                <w:rFonts w:ascii="Times New Roman" w:eastAsia="Times New Roman" w:hAnsi="Times New Roman" w:cs="Times New Roman"/>
                <w:color w:val="000000"/>
                <w:sz w:val="24"/>
                <w:szCs w:val="24"/>
                <w:lang w:eastAsia="en-US"/>
              </w:rPr>
              <w:lastRenderedPageBreak/>
              <w:t>2</w:t>
            </w:r>
          </w:p>
        </w:tc>
        <w:tc>
          <w:tcPr>
            <w:tcW w:w="2505" w:type="dxa"/>
            <w:vAlign w:val="center"/>
          </w:tcPr>
          <w:p w14:paraId="179BDB5D" w14:textId="5818267C" w:rsidR="000C3182" w:rsidRPr="006300F9" w:rsidRDefault="000C3182" w:rsidP="00410D0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6300F9">
              <w:rPr>
                <w:rFonts w:ascii="Times New Roman" w:eastAsia="Times New Roman" w:hAnsi="Times New Roman" w:cs="Times New Roman"/>
                <w:color w:val="000000"/>
                <w:sz w:val="24"/>
                <w:szCs w:val="24"/>
              </w:rPr>
              <w:t>To raise public understanding and provide Social insurance fund expenditure</w:t>
            </w:r>
          </w:p>
        </w:tc>
        <w:tc>
          <w:tcPr>
            <w:tcW w:w="2430" w:type="dxa"/>
            <w:shd w:val="clear" w:color="auto" w:fill="auto"/>
            <w:vAlign w:val="center"/>
          </w:tcPr>
          <w:p w14:paraId="58E59082" w14:textId="6F319054" w:rsidR="000C3182" w:rsidRPr="006300F9" w:rsidRDefault="000C3182" w:rsidP="008C3A3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6300F9">
              <w:rPr>
                <w:rFonts w:ascii="Times New Roman" w:eastAsia="Times New Roman" w:hAnsi="Times New Roman" w:cs="Times New Roman"/>
                <w:color w:val="000000"/>
                <w:sz w:val="24"/>
                <w:szCs w:val="24"/>
              </w:rPr>
              <w:t>Social insurance funding, expenditure, consumption by each fund and challenges, the necessity of reform some explanation of the new policy about the guarantee of fund management to the future.</w:t>
            </w:r>
          </w:p>
        </w:tc>
        <w:tc>
          <w:tcPr>
            <w:tcW w:w="2250" w:type="dxa"/>
            <w:shd w:val="clear" w:color="auto" w:fill="auto"/>
            <w:vAlign w:val="center"/>
          </w:tcPr>
          <w:p w14:paraId="79E5A19E" w14:textId="77777777" w:rsidR="000C3182" w:rsidRPr="006300F9" w:rsidRDefault="000C3182" w:rsidP="008C3A3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6300F9">
              <w:rPr>
                <w:rFonts w:ascii="Times New Roman" w:eastAsia="Times New Roman" w:hAnsi="Times New Roman" w:cs="Times New Roman"/>
                <w:color w:val="000000"/>
                <w:sz w:val="24"/>
                <w:szCs w:val="24"/>
              </w:rPr>
              <w:t>Laws, Measures and policies in the field of Social insurance</w:t>
            </w:r>
          </w:p>
        </w:tc>
        <w:tc>
          <w:tcPr>
            <w:tcW w:w="2250" w:type="dxa"/>
            <w:shd w:val="clear" w:color="auto" w:fill="FFFFFF" w:themeFill="background1"/>
          </w:tcPr>
          <w:p w14:paraId="797614CB" w14:textId="77777777" w:rsidR="000C3182" w:rsidRPr="006300F9" w:rsidRDefault="000C3182" w:rsidP="008C3A35">
            <w:pPr>
              <w:shd w:val="clear" w:color="auto" w:fill="FFFFFF" w:themeFill="background1"/>
              <w:spacing w:after="0" w:line="240" w:lineRule="auto"/>
              <w:jc w:val="center"/>
              <w:rPr>
                <w:rFonts w:ascii="Times New Roman" w:eastAsiaTheme="minorHAnsi" w:hAnsi="Times New Roman" w:cs="Times New Roman"/>
                <w:sz w:val="24"/>
                <w:szCs w:val="24"/>
                <w:lang w:eastAsia="en-US"/>
              </w:rPr>
            </w:pPr>
          </w:p>
          <w:p w14:paraId="1664E831" w14:textId="77777777" w:rsidR="000C3182" w:rsidRPr="006300F9" w:rsidRDefault="000C3182" w:rsidP="007F6FA8">
            <w:pPr>
              <w:shd w:val="clear" w:color="auto" w:fill="FFFFFF" w:themeFill="background1"/>
              <w:spacing w:after="0" w:line="240" w:lineRule="auto"/>
              <w:rPr>
                <w:rFonts w:ascii="Times New Roman" w:eastAsiaTheme="minorHAnsi" w:hAnsi="Times New Roman" w:cs="Times New Roman"/>
                <w:sz w:val="24"/>
                <w:szCs w:val="24"/>
                <w:lang w:eastAsia="en-US"/>
              </w:rPr>
            </w:pPr>
            <w:r w:rsidRPr="006300F9">
              <w:rPr>
                <w:rFonts w:ascii="Times New Roman" w:eastAsiaTheme="minorHAnsi" w:hAnsi="Times New Roman" w:cs="Times New Roman"/>
                <w:sz w:val="24"/>
                <w:szCs w:val="24"/>
                <w:lang w:eastAsia="en-US"/>
              </w:rPr>
              <w:t xml:space="preserve">Prepare and broadcast: </w:t>
            </w:r>
          </w:p>
          <w:p w14:paraId="4208AD40" w14:textId="67D6E22E" w:rsidR="000C3182" w:rsidRPr="006300F9" w:rsidRDefault="000C3182" w:rsidP="00903CD7">
            <w:pPr>
              <w:shd w:val="clear" w:color="auto" w:fill="FFFFFF" w:themeFill="background1"/>
              <w:spacing w:after="0" w:line="240" w:lineRule="auto"/>
              <w:rPr>
                <w:rFonts w:ascii="Times New Roman" w:eastAsiaTheme="minorHAnsi" w:hAnsi="Times New Roman" w:cs="Times New Roman"/>
                <w:sz w:val="24"/>
                <w:szCs w:val="24"/>
                <w:lang w:eastAsia="en-US"/>
              </w:rPr>
            </w:pPr>
            <w:r w:rsidRPr="006300F9">
              <w:rPr>
                <w:rFonts w:ascii="Times New Roman" w:eastAsiaTheme="minorHAnsi" w:hAnsi="Times New Roman" w:cs="Times New Roman"/>
                <w:sz w:val="24"/>
                <w:szCs w:val="24"/>
                <w:lang w:eastAsia="en-US"/>
              </w:rPr>
              <w:t>2 types of TV content or program</w:t>
            </w:r>
          </w:p>
          <w:p w14:paraId="61EB53AE" w14:textId="77777777" w:rsidR="000C3182" w:rsidRPr="006300F9" w:rsidRDefault="000C3182" w:rsidP="00903CD7">
            <w:pPr>
              <w:shd w:val="clear" w:color="auto" w:fill="FFFFFF" w:themeFill="background1"/>
              <w:spacing w:after="0" w:line="240" w:lineRule="auto"/>
              <w:rPr>
                <w:rFonts w:ascii="Times New Roman" w:eastAsiaTheme="minorHAnsi" w:hAnsi="Times New Roman" w:cs="Times New Roman"/>
                <w:sz w:val="24"/>
                <w:szCs w:val="24"/>
                <w:lang w:eastAsia="en-US"/>
              </w:rPr>
            </w:pPr>
          </w:p>
          <w:p w14:paraId="1BF6157A" w14:textId="2C0ED068" w:rsidR="000C3182" w:rsidRPr="006300F9" w:rsidRDefault="000C3182" w:rsidP="00903CD7">
            <w:pPr>
              <w:shd w:val="clear" w:color="auto" w:fill="FFFFFF" w:themeFill="background1"/>
              <w:spacing w:after="0" w:line="240" w:lineRule="auto"/>
              <w:rPr>
                <w:rFonts w:ascii="Times New Roman" w:eastAsiaTheme="minorHAnsi" w:hAnsi="Times New Roman" w:cs="Times New Roman"/>
                <w:sz w:val="24"/>
                <w:szCs w:val="24"/>
                <w:lang w:eastAsia="en-US"/>
              </w:rPr>
            </w:pPr>
            <w:r w:rsidRPr="006300F9">
              <w:rPr>
                <w:rFonts w:ascii="Times New Roman" w:eastAsiaTheme="minorHAnsi" w:hAnsi="Times New Roman" w:cs="Times New Roman"/>
                <w:sz w:val="24"/>
                <w:szCs w:val="24"/>
                <w:lang w:eastAsia="en-US"/>
              </w:rPr>
              <w:t xml:space="preserve">2-5 minutes each,  </w:t>
            </w:r>
          </w:p>
          <w:p w14:paraId="4AA2A5F0" w14:textId="77777777" w:rsidR="000C3182" w:rsidRPr="006300F9" w:rsidRDefault="000C3182" w:rsidP="00903CD7">
            <w:pPr>
              <w:shd w:val="clear" w:color="auto" w:fill="FFFFFF" w:themeFill="background1"/>
              <w:spacing w:after="0" w:line="240" w:lineRule="auto"/>
              <w:rPr>
                <w:rFonts w:ascii="Times New Roman" w:eastAsiaTheme="minorHAnsi" w:hAnsi="Times New Roman" w:cs="Times New Roman"/>
                <w:sz w:val="24"/>
                <w:szCs w:val="24"/>
                <w:lang w:eastAsia="en-US"/>
              </w:rPr>
            </w:pPr>
          </w:p>
          <w:p w14:paraId="0306BBB6" w14:textId="52B7C5F1" w:rsidR="000C3182" w:rsidRPr="006300F9" w:rsidRDefault="000C3182" w:rsidP="00410D04">
            <w:pPr>
              <w:shd w:val="clear" w:color="auto" w:fill="FFFFFF" w:themeFill="background1"/>
              <w:spacing w:after="0" w:line="240" w:lineRule="auto"/>
              <w:jc w:val="both"/>
              <w:rPr>
                <w:rFonts w:ascii="Times New Roman" w:eastAsiaTheme="minorHAnsi" w:hAnsi="Times New Roman" w:cs="Times New Roman"/>
                <w:sz w:val="24"/>
                <w:szCs w:val="24"/>
                <w:lang w:eastAsia="en-US"/>
              </w:rPr>
            </w:pPr>
            <w:r w:rsidRPr="006300F9">
              <w:rPr>
                <w:rFonts w:ascii="Times New Roman" w:eastAsia="Times New Roman" w:hAnsi="Times New Roman" w:cs="Times New Roman"/>
                <w:color w:val="000000"/>
                <w:sz w:val="24"/>
                <w:szCs w:val="24"/>
              </w:rPr>
              <w:t>(each to be broadcast at least 2 times and at peak time)</w:t>
            </w:r>
            <w:r w:rsidRPr="006300F9">
              <w:rPr>
                <w:rFonts w:ascii="Times New Roman" w:eastAsia="Times New Roman" w:hAnsi="Times New Roman" w:cs="Times New Roman"/>
                <w:color w:val="000000"/>
                <w:sz w:val="24"/>
                <w:szCs w:val="24"/>
                <w:lang w:eastAsia="en-US"/>
              </w:rPr>
              <w:t xml:space="preserve"> </w:t>
            </w:r>
          </w:p>
        </w:tc>
        <w:tc>
          <w:tcPr>
            <w:tcW w:w="1530" w:type="dxa"/>
            <w:vAlign w:val="center"/>
          </w:tcPr>
          <w:p w14:paraId="4070E774" w14:textId="77777777" w:rsidR="000C3182" w:rsidRPr="006300F9" w:rsidRDefault="000C3182" w:rsidP="00410D04">
            <w:pPr>
              <w:shd w:val="clear" w:color="auto" w:fill="FFFFFF" w:themeFill="background1"/>
              <w:spacing w:after="0" w:line="240" w:lineRule="auto"/>
              <w:jc w:val="both"/>
              <w:rPr>
                <w:rFonts w:ascii="Times New Roman" w:eastAsiaTheme="minorHAnsi" w:hAnsi="Times New Roman" w:cs="Times New Roman"/>
                <w:sz w:val="24"/>
                <w:szCs w:val="24"/>
                <w:lang w:eastAsia="en-US"/>
              </w:rPr>
            </w:pPr>
            <w:r w:rsidRPr="006300F9">
              <w:rPr>
                <w:rFonts w:ascii="Times New Roman" w:eastAsiaTheme="minorHAnsi" w:hAnsi="Times New Roman" w:cs="Times New Roman"/>
                <w:sz w:val="24"/>
                <w:szCs w:val="24"/>
                <w:lang w:eastAsia="en-US"/>
              </w:rPr>
              <w:t>Public, social insurance contributors and non-contributors</w:t>
            </w:r>
          </w:p>
        </w:tc>
        <w:tc>
          <w:tcPr>
            <w:tcW w:w="1440" w:type="dxa"/>
            <w:vAlign w:val="center"/>
          </w:tcPr>
          <w:p w14:paraId="466C234F" w14:textId="77777777" w:rsidR="000C3182" w:rsidRPr="006300F9" w:rsidRDefault="000C3182" w:rsidP="008C3A35">
            <w:pPr>
              <w:shd w:val="clear" w:color="auto" w:fill="FFFFFF" w:themeFill="background1"/>
              <w:spacing w:after="0" w:line="240" w:lineRule="auto"/>
              <w:rPr>
                <w:rFonts w:ascii="Times New Roman" w:eastAsiaTheme="minorHAnsi" w:hAnsi="Times New Roman" w:cs="Times New Roman"/>
                <w:sz w:val="24"/>
                <w:szCs w:val="24"/>
                <w:lang w:eastAsia="en-US"/>
              </w:rPr>
            </w:pPr>
            <w:r w:rsidRPr="006300F9">
              <w:rPr>
                <w:rFonts w:ascii="Times New Roman" w:eastAsiaTheme="minorHAnsi" w:hAnsi="Times New Roman" w:cs="Times New Roman"/>
                <w:sz w:val="24"/>
                <w:szCs w:val="24"/>
                <w:lang w:eastAsia="en-US"/>
              </w:rPr>
              <w:t>Sep</w:t>
            </w:r>
          </w:p>
        </w:tc>
        <w:tc>
          <w:tcPr>
            <w:tcW w:w="1620" w:type="dxa"/>
            <w:vAlign w:val="center"/>
          </w:tcPr>
          <w:p w14:paraId="3D936331" w14:textId="77777777" w:rsidR="000C3182" w:rsidRPr="006300F9" w:rsidRDefault="000C3182" w:rsidP="00410D04">
            <w:pPr>
              <w:jc w:val="center"/>
              <w:rPr>
                <w:rFonts w:ascii="Times New Roman" w:eastAsiaTheme="minorHAnsi" w:hAnsi="Times New Roman" w:cs="Times New Roman"/>
                <w:bCs/>
                <w:sz w:val="24"/>
                <w:szCs w:val="24"/>
                <w:lang w:eastAsia="en-US"/>
              </w:rPr>
            </w:pPr>
            <w:r w:rsidRPr="006300F9">
              <w:rPr>
                <w:rFonts w:ascii="Times New Roman" w:eastAsiaTheme="minorHAnsi" w:hAnsi="Times New Roman" w:cs="Times New Roman"/>
                <w:bCs/>
                <w:sz w:val="24"/>
                <w:szCs w:val="24"/>
                <w:lang w:eastAsia="en-US"/>
              </w:rPr>
              <w:t>MLSP, SIGO</w:t>
            </w:r>
          </w:p>
        </w:tc>
      </w:tr>
      <w:tr w:rsidR="000C3182" w:rsidRPr="006300F9" w14:paraId="40DB1FBF" w14:textId="77777777" w:rsidTr="00410D04">
        <w:trPr>
          <w:trHeight w:val="50"/>
        </w:trPr>
        <w:tc>
          <w:tcPr>
            <w:tcW w:w="483" w:type="dxa"/>
            <w:shd w:val="clear" w:color="auto" w:fill="auto"/>
            <w:vAlign w:val="center"/>
          </w:tcPr>
          <w:p w14:paraId="7803BC90" w14:textId="77777777" w:rsidR="000C3182" w:rsidRPr="006300F9" w:rsidRDefault="000C3182" w:rsidP="00417E9B">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r w:rsidRPr="006300F9">
              <w:rPr>
                <w:rFonts w:ascii="Times New Roman" w:eastAsia="Times New Roman" w:hAnsi="Times New Roman" w:cs="Times New Roman"/>
                <w:color w:val="000000"/>
                <w:sz w:val="24"/>
                <w:szCs w:val="24"/>
                <w:lang w:eastAsia="en-US"/>
              </w:rPr>
              <w:t>3</w:t>
            </w:r>
          </w:p>
        </w:tc>
        <w:tc>
          <w:tcPr>
            <w:tcW w:w="2505" w:type="dxa"/>
            <w:vAlign w:val="center"/>
          </w:tcPr>
          <w:p w14:paraId="4265E589" w14:textId="77777777" w:rsidR="000C3182" w:rsidRPr="006300F9" w:rsidRDefault="000C3182" w:rsidP="00410D04">
            <w:pPr>
              <w:shd w:val="clear" w:color="auto" w:fill="FFFFFF" w:themeFill="background1"/>
              <w:spacing w:after="0" w:line="240" w:lineRule="auto"/>
              <w:jc w:val="both"/>
              <w:rPr>
                <w:rFonts w:ascii="Times New Roman" w:eastAsia="Times New Roman" w:hAnsi="Times New Roman" w:cs="Times New Roman"/>
                <w:color w:val="000000"/>
                <w:sz w:val="24"/>
                <w:szCs w:val="24"/>
              </w:rPr>
            </w:pPr>
          </w:p>
          <w:p w14:paraId="5A23911C" w14:textId="2CB83B0C" w:rsidR="000C3182" w:rsidRPr="006300F9" w:rsidRDefault="000C3182" w:rsidP="00410D0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6300F9">
              <w:rPr>
                <w:rFonts w:ascii="Times New Roman" w:eastAsia="Times New Roman" w:hAnsi="Times New Roman" w:cs="Times New Roman"/>
                <w:color w:val="000000"/>
                <w:sz w:val="24"/>
                <w:szCs w:val="24"/>
              </w:rPr>
              <w:t>Promote the revised draft  Social Insurance laws  to the public</w:t>
            </w:r>
          </w:p>
        </w:tc>
        <w:tc>
          <w:tcPr>
            <w:tcW w:w="2430" w:type="dxa"/>
            <w:shd w:val="clear" w:color="auto" w:fill="auto"/>
            <w:vAlign w:val="center"/>
          </w:tcPr>
          <w:p w14:paraId="2182BEEF" w14:textId="77777777" w:rsidR="000C3182" w:rsidRPr="006300F9" w:rsidRDefault="000C3182" w:rsidP="00410D0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6300F9">
              <w:rPr>
                <w:rFonts w:ascii="Times New Roman" w:eastAsia="Times New Roman" w:hAnsi="Times New Roman" w:cs="Times New Roman"/>
                <w:color w:val="000000"/>
                <w:sz w:val="24"/>
                <w:szCs w:val="24"/>
              </w:rPr>
              <w:t xml:space="preserve">Promote the law to the public  </w:t>
            </w:r>
          </w:p>
          <w:p w14:paraId="2FE38F8C" w14:textId="77777777" w:rsidR="000C3182" w:rsidRPr="006300F9" w:rsidRDefault="000C3182" w:rsidP="00410D04">
            <w:pPr>
              <w:shd w:val="clear" w:color="auto" w:fill="FFFFFF" w:themeFill="background1"/>
              <w:spacing w:after="0" w:line="240" w:lineRule="auto"/>
              <w:jc w:val="both"/>
              <w:rPr>
                <w:rFonts w:ascii="Times New Roman" w:eastAsia="Times New Roman" w:hAnsi="Times New Roman" w:cs="Times New Roman"/>
                <w:color w:val="000000"/>
                <w:sz w:val="24"/>
                <w:szCs w:val="24"/>
              </w:rPr>
            </w:pPr>
          </w:p>
          <w:p w14:paraId="444AF0AD" w14:textId="32BE1174" w:rsidR="000C3182" w:rsidRPr="006300F9" w:rsidRDefault="000C3182" w:rsidP="00410D0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6300F9">
              <w:rPr>
                <w:rFonts w:ascii="Times New Roman" w:eastAsia="Times New Roman" w:hAnsi="Times New Roman" w:cs="Times New Roman"/>
                <w:color w:val="000000"/>
                <w:sz w:val="24"/>
                <w:szCs w:val="24"/>
              </w:rPr>
              <w:t xml:space="preserve">To explain or show Social Insurance reform  advantages  </w:t>
            </w:r>
          </w:p>
        </w:tc>
        <w:tc>
          <w:tcPr>
            <w:tcW w:w="2250" w:type="dxa"/>
            <w:shd w:val="clear" w:color="auto" w:fill="auto"/>
            <w:vAlign w:val="center"/>
          </w:tcPr>
          <w:p w14:paraId="0A00054D" w14:textId="77777777" w:rsidR="000C3182" w:rsidRPr="006300F9" w:rsidRDefault="000C3182" w:rsidP="00410D0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6300F9">
              <w:rPr>
                <w:rFonts w:ascii="Times New Roman" w:eastAsia="Times New Roman" w:hAnsi="Times New Roman" w:cs="Times New Roman"/>
                <w:color w:val="000000"/>
                <w:sz w:val="24"/>
                <w:szCs w:val="24"/>
              </w:rPr>
              <w:t xml:space="preserve">The implementation of the social insurance package law amendments </w:t>
            </w:r>
          </w:p>
        </w:tc>
        <w:tc>
          <w:tcPr>
            <w:tcW w:w="2250" w:type="dxa"/>
            <w:shd w:val="clear" w:color="auto" w:fill="FFFFFF" w:themeFill="background1"/>
            <w:vAlign w:val="center"/>
          </w:tcPr>
          <w:p w14:paraId="3DD81664" w14:textId="77777777" w:rsidR="000C3182" w:rsidRPr="006300F9" w:rsidRDefault="000C3182" w:rsidP="00410D04">
            <w:pPr>
              <w:shd w:val="clear" w:color="auto" w:fill="FFFFFF" w:themeFill="background1"/>
              <w:spacing w:after="0" w:line="240" w:lineRule="auto"/>
              <w:jc w:val="both"/>
              <w:rPr>
                <w:rFonts w:ascii="Times New Roman" w:eastAsiaTheme="minorHAnsi" w:hAnsi="Times New Roman" w:cs="Times New Roman"/>
                <w:sz w:val="24"/>
                <w:szCs w:val="24"/>
                <w:lang w:eastAsia="en-US"/>
              </w:rPr>
            </w:pPr>
          </w:p>
          <w:p w14:paraId="1D90C8FF" w14:textId="77777777" w:rsidR="000C3182" w:rsidRPr="006300F9" w:rsidRDefault="000C3182" w:rsidP="00410D04">
            <w:pPr>
              <w:shd w:val="clear" w:color="auto" w:fill="FFFFFF" w:themeFill="background1"/>
              <w:spacing w:after="0" w:line="240" w:lineRule="auto"/>
              <w:jc w:val="both"/>
              <w:rPr>
                <w:rFonts w:ascii="Times New Roman" w:eastAsiaTheme="minorHAnsi" w:hAnsi="Times New Roman" w:cs="Times New Roman"/>
                <w:sz w:val="24"/>
                <w:szCs w:val="24"/>
                <w:lang w:eastAsia="en-US"/>
              </w:rPr>
            </w:pPr>
            <w:r w:rsidRPr="006300F9">
              <w:rPr>
                <w:rFonts w:ascii="Times New Roman" w:eastAsiaTheme="minorHAnsi" w:hAnsi="Times New Roman" w:cs="Times New Roman"/>
                <w:sz w:val="24"/>
                <w:szCs w:val="24"/>
                <w:lang w:eastAsia="en-US"/>
              </w:rPr>
              <w:t xml:space="preserve">Prepare and broadcast: </w:t>
            </w:r>
          </w:p>
          <w:p w14:paraId="25DFD5BE" w14:textId="77777777" w:rsidR="000C3182" w:rsidRPr="006300F9" w:rsidRDefault="000C3182" w:rsidP="00410D04">
            <w:pPr>
              <w:shd w:val="clear" w:color="auto" w:fill="FFFFFF" w:themeFill="background1"/>
              <w:spacing w:after="0" w:line="240" w:lineRule="auto"/>
              <w:jc w:val="both"/>
              <w:rPr>
                <w:rFonts w:ascii="Times New Roman" w:eastAsiaTheme="minorHAnsi" w:hAnsi="Times New Roman" w:cs="Times New Roman"/>
                <w:sz w:val="24"/>
                <w:szCs w:val="24"/>
                <w:lang w:eastAsia="en-US"/>
              </w:rPr>
            </w:pPr>
            <w:r w:rsidRPr="006300F9">
              <w:rPr>
                <w:rFonts w:ascii="Times New Roman" w:eastAsiaTheme="minorHAnsi" w:hAnsi="Times New Roman" w:cs="Times New Roman"/>
                <w:sz w:val="24"/>
                <w:szCs w:val="24"/>
                <w:lang w:eastAsia="en-US"/>
              </w:rPr>
              <w:t>TV interview</w:t>
            </w:r>
          </w:p>
          <w:p w14:paraId="1717A494" w14:textId="77777777" w:rsidR="000C3182" w:rsidRPr="006300F9" w:rsidRDefault="000C3182" w:rsidP="00410D04">
            <w:pPr>
              <w:shd w:val="clear" w:color="auto" w:fill="FFFFFF" w:themeFill="background1"/>
              <w:spacing w:after="0" w:line="240" w:lineRule="auto"/>
              <w:jc w:val="both"/>
              <w:rPr>
                <w:rFonts w:ascii="Times New Roman" w:eastAsiaTheme="minorHAnsi" w:hAnsi="Times New Roman" w:cs="Times New Roman"/>
                <w:sz w:val="24"/>
                <w:szCs w:val="24"/>
                <w:lang w:eastAsia="en-US"/>
              </w:rPr>
            </w:pPr>
          </w:p>
          <w:p w14:paraId="01119158" w14:textId="77777777" w:rsidR="000C3182" w:rsidRPr="006300F9" w:rsidRDefault="000C3182" w:rsidP="00410D04">
            <w:pPr>
              <w:shd w:val="clear" w:color="auto" w:fill="FFFFFF" w:themeFill="background1"/>
              <w:spacing w:after="0" w:line="240" w:lineRule="auto"/>
              <w:jc w:val="both"/>
              <w:rPr>
                <w:rFonts w:ascii="Times New Roman" w:eastAsiaTheme="minorHAnsi" w:hAnsi="Times New Roman" w:cs="Times New Roman"/>
                <w:sz w:val="24"/>
                <w:szCs w:val="24"/>
                <w:lang w:eastAsia="en-US"/>
              </w:rPr>
            </w:pPr>
            <w:r w:rsidRPr="006300F9">
              <w:rPr>
                <w:rFonts w:ascii="Times New Roman" w:eastAsiaTheme="minorHAnsi" w:hAnsi="Times New Roman" w:cs="Times New Roman"/>
                <w:sz w:val="24"/>
                <w:szCs w:val="24"/>
                <w:lang w:eastAsia="en-US"/>
              </w:rPr>
              <w:t>20-30 min</w:t>
            </w:r>
          </w:p>
          <w:p w14:paraId="1A018CB3" w14:textId="77777777" w:rsidR="000C3182" w:rsidRPr="006300F9" w:rsidRDefault="000C3182" w:rsidP="00410D04">
            <w:pPr>
              <w:shd w:val="clear" w:color="auto" w:fill="FFFFFF" w:themeFill="background1"/>
              <w:spacing w:after="0" w:line="240" w:lineRule="auto"/>
              <w:jc w:val="both"/>
              <w:rPr>
                <w:rFonts w:ascii="Times New Roman" w:eastAsiaTheme="minorHAnsi" w:hAnsi="Times New Roman" w:cs="Times New Roman"/>
                <w:sz w:val="24"/>
                <w:szCs w:val="24"/>
                <w:lang w:eastAsia="en-US"/>
              </w:rPr>
            </w:pPr>
          </w:p>
          <w:p w14:paraId="53D5AFE0" w14:textId="5B7AE84A" w:rsidR="000C3182" w:rsidRPr="006300F9" w:rsidRDefault="000C3182" w:rsidP="00410D04">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r w:rsidRPr="006300F9">
              <w:rPr>
                <w:rFonts w:ascii="Times New Roman" w:eastAsia="Times New Roman" w:hAnsi="Times New Roman" w:cs="Times New Roman"/>
                <w:color w:val="000000"/>
                <w:sz w:val="24"/>
                <w:szCs w:val="24"/>
              </w:rPr>
              <w:t>(broadcast at least one time, at prime hour)</w:t>
            </w:r>
            <w:r w:rsidRPr="006300F9">
              <w:rPr>
                <w:rFonts w:ascii="Times New Roman" w:eastAsia="Times New Roman" w:hAnsi="Times New Roman" w:cs="Times New Roman"/>
                <w:color w:val="000000"/>
                <w:sz w:val="24"/>
                <w:szCs w:val="24"/>
                <w:lang w:eastAsia="en-US"/>
              </w:rPr>
              <w:t xml:space="preserve"> </w:t>
            </w:r>
          </w:p>
        </w:tc>
        <w:tc>
          <w:tcPr>
            <w:tcW w:w="1530" w:type="dxa"/>
            <w:vAlign w:val="center"/>
          </w:tcPr>
          <w:p w14:paraId="3635F86D" w14:textId="77777777" w:rsidR="000C3182" w:rsidRPr="006300F9" w:rsidRDefault="000C3182" w:rsidP="00410D04">
            <w:pPr>
              <w:shd w:val="clear" w:color="auto" w:fill="FFFFFF" w:themeFill="background1"/>
              <w:spacing w:after="0" w:line="240" w:lineRule="auto"/>
              <w:jc w:val="both"/>
              <w:rPr>
                <w:rFonts w:ascii="Times New Roman" w:eastAsiaTheme="minorHAnsi" w:hAnsi="Times New Roman" w:cs="Times New Roman"/>
                <w:sz w:val="24"/>
                <w:szCs w:val="24"/>
                <w:lang w:eastAsia="en-US"/>
              </w:rPr>
            </w:pPr>
          </w:p>
          <w:p w14:paraId="4F884364" w14:textId="77777777" w:rsidR="000C3182" w:rsidRPr="006300F9" w:rsidRDefault="000C3182" w:rsidP="00410D04">
            <w:pPr>
              <w:shd w:val="clear" w:color="auto" w:fill="FFFFFF" w:themeFill="background1"/>
              <w:spacing w:after="0" w:line="240" w:lineRule="auto"/>
              <w:jc w:val="both"/>
              <w:rPr>
                <w:rFonts w:ascii="Times New Roman" w:eastAsiaTheme="minorHAnsi" w:hAnsi="Times New Roman" w:cs="Times New Roman"/>
                <w:sz w:val="24"/>
                <w:szCs w:val="24"/>
                <w:lang w:eastAsia="en-US"/>
              </w:rPr>
            </w:pPr>
            <w:r w:rsidRPr="006300F9">
              <w:rPr>
                <w:rFonts w:ascii="Times New Roman" w:eastAsiaTheme="minorHAnsi" w:hAnsi="Times New Roman" w:cs="Times New Roman"/>
                <w:sz w:val="24"/>
                <w:szCs w:val="24"/>
                <w:lang w:eastAsia="en-US"/>
              </w:rPr>
              <w:t xml:space="preserve">Public, </w:t>
            </w:r>
          </w:p>
          <w:p w14:paraId="398E2C58" w14:textId="77777777" w:rsidR="000C3182" w:rsidRPr="006300F9" w:rsidRDefault="000C3182" w:rsidP="00410D04">
            <w:pPr>
              <w:shd w:val="clear" w:color="auto" w:fill="FFFFFF" w:themeFill="background1"/>
              <w:spacing w:after="0" w:line="240" w:lineRule="auto"/>
              <w:jc w:val="both"/>
              <w:rPr>
                <w:rFonts w:ascii="Times New Roman" w:eastAsiaTheme="minorHAnsi" w:hAnsi="Times New Roman" w:cs="Times New Roman"/>
                <w:sz w:val="24"/>
                <w:szCs w:val="24"/>
                <w:lang w:eastAsia="en-US"/>
              </w:rPr>
            </w:pPr>
            <w:r w:rsidRPr="006300F9">
              <w:rPr>
                <w:rFonts w:ascii="Times New Roman" w:eastAsiaTheme="minorHAnsi" w:hAnsi="Times New Roman" w:cs="Times New Roman"/>
                <w:sz w:val="24"/>
                <w:szCs w:val="24"/>
                <w:lang w:eastAsia="en-US"/>
              </w:rPr>
              <w:t>Herders</w:t>
            </w:r>
          </w:p>
          <w:p w14:paraId="1E47FDB8" w14:textId="77777777" w:rsidR="000C3182" w:rsidRPr="006300F9" w:rsidRDefault="000C3182" w:rsidP="00410D04">
            <w:pPr>
              <w:shd w:val="clear" w:color="auto" w:fill="FFFFFF" w:themeFill="background1"/>
              <w:spacing w:after="0" w:line="240" w:lineRule="auto"/>
              <w:jc w:val="both"/>
              <w:rPr>
                <w:rFonts w:ascii="Times New Roman" w:eastAsiaTheme="minorHAnsi" w:hAnsi="Times New Roman" w:cs="Times New Roman"/>
                <w:sz w:val="24"/>
                <w:szCs w:val="24"/>
                <w:lang w:eastAsia="en-US"/>
              </w:rPr>
            </w:pPr>
            <w:r w:rsidRPr="006300F9">
              <w:rPr>
                <w:rFonts w:ascii="Times New Roman" w:eastAsiaTheme="minorHAnsi" w:hAnsi="Times New Roman" w:cs="Times New Roman"/>
                <w:sz w:val="24"/>
                <w:szCs w:val="24"/>
                <w:lang w:eastAsia="en-US"/>
              </w:rPr>
              <w:t>Mothers</w:t>
            </w:r>
          </w:p>
          <w:p w14:paraId="23674336" w14:textId="40B05DAA" w:rsidR="000C3182" w:rsidRPr="00410D04" w:rsidRDefault="000C3182" w:rsidP="00410D04">
            <w:pPr>
              <w:shd w:val="clear" w:color="auto" w:fill="FFFFFF" w:themeFill="background1"/>
              <w:spacing w:after="0" w:line="240" w:lineRule="auto"/>
              <w:jc w:val="both"/>
              <w:rPr>
                <w:rFonts w:ascii="Times New Roman" w:eastAsiaTheme="minorHAnsi" w:hAnsi="Times New Roman" w:cs="Times New Roman"/>
                <w:sz w:val="24"/>
                <w:szCs w:val="24"/>
                <w:lang w:eastAsia="en-US"/>
              </w:rPr>
            </w:pPr>
            <w:r w:rsidRPr="006300F9">
              <w:rPr>
                <w:rFonts w:ascii="Times New Roman" w:eastAsiaTheme="minorHAnsi" w:hAnsi="Times New Roman" w:cs="Times New Roman"/>
                <w:sz w:val="24"/>
                <w:szCs w:val="24"/>
                <w:lang w:eastAsia="en-US"/>
              </w:rPr>
              <w:t>Employee non-formal sectors</w:t>
            </w:r>
          </w:p>
        </w:tc>
        <w:tc>
          <w:tcPr>
            <w:tcW w:w="1440" w:type="dxa"/>
            <w:vAlign w:val="center"/>
          </w:tcPr>
          <w:p w14:paraId="4B8A3ABE" w14:textId="77777777" w:rsidR="000C3182" w:rsidRPr="006300F9" w:rsidRDefault="000C3182" w:rsidP="00410D04">
            <w:pPr>
              <w:shd w:val="clear" w:color="auto" w:fill="FFFFFF" w:themeFill="background1"/>
              <w:spacing w:after="0" w:line="240" w:lineRule="auto"/>
              <w:rPr>
                <w:rFonts w:ascii="Times New Roman" w:eastAsiaTheme="minorHAnsi" w:hAnsi="Times New Roman" w:cs="Times New Roman"/>
                <w:sz w:val="24"/>
                <w:szCs w:val="24"/>
                <w:lang w:eastAsia="en-US"/>
              </w:rPr>
            </w:pPr>
            <w:r w:rsidRPr="006300F9">
              <w:rPr>
                <w:rFonts w:ascii="Times New Roman" w:eastAsiaTheme="minorHAnsi" w:hAnsi="Times New Roman" w:cs="Times New Roman"/>
                <w:sz w:val="24"/>
                <w:szCs w:val="24"/>
                <w:lang w:eastAsia="en-US"/>
              </w:rPr>
              <w:t>Oct</w:t>
            </w:r>
          </w:p>
        </w:tc>
        <w:tc>
          <w:tcPr>
            <w:tcW w:w="1620" w:type="dxa"/>
            <w:vAlign w:val="center"/>
          </w:tcPr>
          <w:p w14:paraId="10FC79D8" w14:textId="77777777" w:rsidR="000C3182" w:rsidRPr="006300F9" w:rsidRDefault="000C3182" w:rsidP="00410D04">
            <w:pPr>
              <w:rPr>
                <w:rFonts w:ascii="Times New Roman" w:eastAsiaTheme="minorHAnsi" w:hAnsi="Times New Roman" w:cs="Times New Roman"/>
                <w:sz w:val="24"/>
                <w:szCs w:val="24"/>
                <w:lang w:eastAsia="en-US"/>
              </w:rPr>
            </w:pPr>
            <w:r w:rsidRPr="006300F9">
              <w:rPr>
                <w:rFonts w:ascii="Times New Roman" w:eastAsiaTheme="minorHAnsi" w:hAnsi="Times New Roman" w:cs="Times New Roman"/>
                <w:bCs/>
                <w:sz w:val="24"/>
                <w:szCs w:val="24"/>
                <w:lang w:eastAsia="en-US"/>
              </w:rPr>
              <w:t>MLSP, SIGO</w:t>
            </w:r>
          </w:p>
        </w:tc>
      </w:tr>
      <w:tr w:rsidR="000C3182" w:rsidRPr="006300F9" w14:paraId="71030B77" w14:textId="77777777" w:rsidTr="00410D04">
        <w:trPr>
          <w:trHeight w:val="1250"/>
        </w:trPr>
        <w:tc>
          <w:tcPr>
            <w:tcW w:w="483" w:type="dxa"/>
            <w:shd w:val="clear" w:color="auto" w:fill="auto"/>
            <w:vAlign w:val="center"/>
          </w:tcPr>
          <w:p w14:paraId="315DB8C8" w14:textId="77777777" w:rsidR="000C3182" w:rsidRPr="006300F9" w:rsidRDefault="000C3182" w:rsidP="00432770">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r w:rsidRPr="006300F9">
              <w:rPr>
                <w:rFonts w:ascii="Times New Roman" w:eastAsia="Times New Roman" w:hAnsi="Times New Roman" w:cs="Times New Roman"/>
                <w:color w:val="000000"/>
                <w:sz w:val="24"/>
                <w:szCs w:val="24"/>
                <w:lang w:eastAsia="en-US"/>
              </w:rPr>
              <w:t>4</w:t>
            </w:r>
          </w:p>
        </w:tc>
        <w:tc>
          <w:tcPr>
            <w:tcW w:w="2505" w:type="dxa"/>
            <w:vAlign w:val="center"/>
          </w:tcPr>
          <w:p w14:paraId="738694B0" w14:textId="77777777" w:rsidR="000C3182" w:rsidRPr="006300F9" w:rsidRDefault="000C3182" w:rsidP="00410D0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6300F9">
              <w:rPr>
                <w:rFonts w:ascii="Times New Roman" w:eastAsia="Times New Roman" w:hAnsi="Times New Roman" w:cs="Times New Roman"/>
                <w:color w:val="000000"/>
                <w:sz w:val="24"/>
                <w:szCs w:val="24"/>
              </w:rPr>
              <w:t xml:space="preserve">To provide the main information to the public about social insurance reform and multi-pillar pension system </w:t>
            </w:r>
          </w:p>
        </w:tc>
        <w:tc>
          <w:tcPr>
            <w:tcW w:w="2430" w:type="dxa"/>
            <w:shd w:val="clear" w:color="auto" w:fill="FFFFFF" w:themeFill="background1"/>
            <w:vAlign w:val="center"/>
          </w:tcPr>
          <w:p w14:paraId="0D032172" w14:textId="77777777" w:rsidR="000C3182" w:rsidRPr="006300F9" w:rsidRDefault="000C3182" w:rsidP="00410D0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6300F9">
              <w:rPr>
                <w:rFonts w:ascii="Times New Roman" w:eastAsia="Times New Roman" w:hAnsi="Times New Roman" w:cs="Times New Roman"/>
                <w:color w:val="000000"/>
                <w:sz w:val="24"/>
                <w:szCs w:val="24"/>
              </w:rPr>
              <w:t>Advertisement content featuring the multi-pillar pension system</w:t>
            </w:r>
          </w:p>
        </w:tc>
        <w:tc>
          <w:tcPr>
            <w:tcW w:w="2250" w:type="dxa"/>
            <w:shd w:val="clear" w:color="auto" w:fill="FFFFFF" w:themeFill="background1"/>
            <w:vAlign w:val="center"/>
          </w:tcPr>
          <w:p w14:paraId="4C26CF7B" w14:textId="77777777" w:rsidR="000C3182" w:rsidRPr="006300F9" w:rsidRDefault="000C3182" w:rsidP="00410D04">
            <w:pPr>
              <w:shd w:val="clear" w:color="auto" w:fill="FFFFFF" w:themeFill="background1"/>
              <w:spacing w:after="0" w:line="240" w:lineRule="auto"/>
              <w:jc w:val="both"/>
              <w:rPr>
                <w:rFonts w:ascii="Times New Roman" w:eastAsia="Times New Roman" w:hAnsi="Times New Roman" w:cs="Times New Roman"/>
                <w:color w:val="000000"/>
                <w:sz w:val="24"/>
                <w:szCs w:val="24"/>
                <w:highlight w:val="yellow"/>
              </w:rPr>
            </w:pPr>
            <w:r w:rsidRPr="006300F9">
              <w:rPr>
                <w:rFonts w:ascii="Times New Roman" w:eastAsia="Times New Roman" w:hAnsi="Times New Roman" w:cs="Times New Roman"/>
                <w:color w:val="000000"/>
                <w:sz w:val="24"/>
                <w:szCs w:val="24"/>
              </w:rPr>
              <w:t>Promotion</w:t>
            </w:r>
          </w:p>
        </w:tc>
        <w:tc>
          <w:tcPr>
            <w:tcW w:w="2250" w:type="dxa"/>
            <w:shd w:val="clear" w:color="auto" w:fill="FFFFFF" w:themeFill="background1"/>
            <w:vAlign w:val="center"/>
          </w:tcPr>
          <w:p w14:paraId="03D1CA6B" w14:textId="77777777" w:rsidR="000C3182" w:rsidRPr="006300F9" w:rsidRDefault="000C3182" w:rsidP="00410D04">
            <w:pPr>
              <w:shd w:val="clear" w:color="auto" w:fill="FFFFFF" w:themeFill="background1"/>
              <w:spacing w:after="0" w:line="240" w:lineRule="auto"/>
              <w:jc w:val="both"/>
              <w:rPr>
                <w:rFonts w:ascii="Times New Roman" w:eastAsiaTheme="minorHAnsi" w:hAnsi="Times New Roman" w:cs="Times New Roman"/>
                <w:sz w:val="24"/>
                <w:szCs w:val="24"/>
                <w:lang w:eastAsia="en-US"/>
              </w:rPr>
            </w:pPr>
            <w:r w:rsidRPr="006300F9">
              <w:rPr>
                <w:rFonts w:ascii="Times New Roman" w:eastAsiaTheme="minorHAnsi" w:hAnsi="Times New Roman" w:cs="Times New Roman"/>
                <w:sz w:val="24"/>
                <w:szCs w:val="24"/>
                <w:lang w:eastAsia="en-US"/>
              </w:rPr>
              <w:t xml:space="preserve">Prepare and broadcast: </w:t>
            </w:r>
          </w:p>
          <w:p w14:paraId="07F27CF3" w14:textId="40BD1A89" w:rsidR="000C3182" w:rsidRPr="006300F9" w:rsidRDefault="000C3182" w:rsidP="00410D04">
            <w:pPr>
              <w:shd w:val="clear" w:color="auto" w:fill="FFFFFF" w:themeFill="background1"/>
              <w:spacing w:after="0" w:line="240" w:lineRule="auto"/>
              <w:jc w:val="both"/>
              <w:rPr>
                <w:rFonts w:ascii="Times New Roman" w:eastAsiaTheme="minorHAnsi" w:hAnsi="Times New Roman" w:cs="Times New Roman"/>
                <w:sz w:val="24"/>
                <w:szCs w:val="24"/>
                <w:lang w:eastAsia="en-US"/>
              </w:rPr>
            </w:pPr>
            <w:r w:rsidRPr="006300F9">
              <w:rPr>
                <w:rFonts w:ascii="Times New Roman" w:eastAsiaTheme="minorHAnsi" w:hAnsi="Times New Roman" w:cs="Times New Roman"/>
                <w:sz w:val="24"/>
                <w:szCs w:val="24"/>
                <w:lang w:eastAsia="en-US"/>
              </w:rPr>
              <w:t>2 types of TV content or program</w:t>
            </w:r>
          </w:p>
          <w:p w14:paraId="3F9B2D43" w14:textId="77777777" w:rsidR="000C3182" w:rsidRPr="006300F9" w:rsidRDefault="000C3182" w:rsidP="00410D04">
            <w:pPr>
              <w:shd w:val="clear" w:color="auto" w:fill="FFFFFF" w:themeFill="background1"/>
              <w:spacing w:after="0" w:line="240" w:lineRule="auto"/>
              <w:jc w:val="both"/>
              <w:rPr>
                <w:rFonts w:ascii="Times New Roman" w:eastAsiaTheme="minorHAnsi" w:hAnsi="Times New Roman" w:cs="Times New Roman"/>
                <w:sz w:val="24"/>
                <w:szCs w:val="24"/>
                <w:lang w:eastAsia="en-US"/>
              </w:rPr>
            </w:pPr>
          </w:p>
          <w:p w14:paraId="7CB032E4" w14:textId="79A4ABFB" w:rsidR="000C3182" w:rsidRPr="006300F9" w:rsidRDefault="000C3182" w:rsidP="00410D04">
            <w:pPr>
              <w:shd w:val="clear" w:color="auto" w:fill="FFFFFF" w:themeFill="background1"/>
              <w:spacing w:after="0" w:line="240" w:lineRule="auto"/>
              <w:jc w:val="both"/>
              <w:rPr>
                <w:rFonts w:ascii="Times New Roman" w:eastAsiaTheme="minorHAnsi" w:hAnsi="Times New Roman" w:cs="Times New Roman"/>
                <w:sz w:val="24"/>
                <w:szCs w:val="24"/>
                <w:lang w:eastAsia="en-US"/>
              </w:rPr>
            </w:pPr>
            <w:r w:rsidRPr="006300F9">
              <w:rPr>
                <w:rFonts w:ascii="Times New Roman" w:eastAsiaTheme="minorHAnsi" w:hAnsi="Times New Roman" w:cs="Times New Roman"/>
                <w:sz w:val="24"/>
                <w:szCs w:val="24"/>
                <w:lang w:eastAsia="en-US"/>
              </w:rPr>
              <w:t xml:space="preserve">2-5 minutes each,  </w:t>
            </w:r>
          </w:p>
          <w:p w14:paraId="0E9D5303" w14:textId="77777777" w:rsidR="000C3182" w:rsidRPr="006300F9" w:rsidRDefault="000C3182" w:rsidP="00410D04">
            <w:pPr>
              <w:shd w:val="clear" w:color="auto" w:fill="FFFFFF" w:themeFill="background1"/>
              <w:spacing w:after="0" w:line="240" w:lineRule="auto"/>
              <w:jc w:val="both"/>
              <w:rPr>
                <w:rFonts w:ascii="Times New Roman" w:eastAsiaTheme="minorHAnsi" w:hAnsi="Times New Roman" w:cs="Times New Roman"/>
                <w:sz w:val="24"/>
                <w:szCs w:val="24"/>
                <w:lang w:eastAsia="en-US"/>
              </w:rPr>
            </w:pPr>
          </w:p>
          <w:p w14:paraId="44864912" w14:textId="2EFE39AC" w:rsidR="000C3182" w:rsidRPr="006300F9" w:rsidRDefault="000C3182" w:rsidP="00410D04">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r w:rsidRPr="006300F9">
              <w:rPr>
                <w:rFonts w:ascii="Times New Roman" w:eastAsia="Times New Roman" w:hAnsi="Times New Roman" w:cs="Times New Roman"/>
                <w:color w:val="000000"/>
                <w:sz w:val="24"/>
                <w:szCs w:val="24"/>
              </w:rPr>
              <w:t>(to each be broadcast at least 2 times and at peak time)</w:t>
            </w:r>
            <w:r w:rsidRPr="006300F9">
              <w:rPr>
                <w:rFonts w:ascii="Times New Roman" w:eastAsia="Times New Roman" w:hAnsi="Times New Roman" w:cs="Times New Roman"/>
                <w:color w:val="000000"/>
                <w:sz w:val="24"/>
                <w:szCs w:val="24"/>
                <w:lang w:eastAsia="en-US"/>
              </w:rPr>
              <w:t xml:space="preserve"> </w:t>
            </w:r>
          </w:p>
        </w:tc>
        <w:tc>
          <w:tcPr>
            <w:tcW w:w="1530" w:type="dxa"/>
            <w:vAlign w:val="center"/>
          </w:tcPr>
          <w:p w14:paraId="0E063B58" w14:textId="77777777" w:rsidR="000C3182" w:rsidRPr="006300F9" w:rsidRDefault="000C3182" w:rsidP="00410D04">
            <w:pPr>
              <w:shd w:val="clear" w:color="auto" w:fill="FFFFFF" w:themeFill="background1"/>
              <w:spacing w:after="0" w:line="240" w:lineRule="auto"/>
              <w:rPr>
                <w:rFonts w:ascii="Times New Roman" w:eastAsiaTheme="minorHAnsi" w:hAnsi="Times New Roman" w:cs="Times New Roman"/>
                <w:sz w:val="24"/>
                <w:szCs w:val="24"/>
                <w:lang w:eastAsia="en-US"/>
              </w:rPr>
            </w:pPr>
          </w:p>
          <w:p w14:paraId="201F5ECF" w14:textId="77777777" w:rsidR="000C3182" w:rsidRPr="006300F9" w:rsidRDefault="000C3182" w:rsidP="00410D04">
            <w:pPr>
              <w:shd w:val="clear" w:color="auto" w:fill="FFFFFF" w:themeFill="background1"/>
              <w:spacing w:after="0" w:line="240" w:lineRule="auto"/>
              <w:rPr>
                <w:rFonts w:ascii="Times New Roman" w:eastAsiaTheme="minorHAnsi" w:hAnsi="Times New Roman" w:cs="Times New Roman"/>
                <w:b/>
                <w:sz w:val="24"/>
                <w:szCs w:val="24"/>
                <w:lang w:eastAsia="en-US"/>
              </w:rPr>
            </w:pPr>
            <w:r w:rsidRPr="006300F9">
              <w:rPr>
                <w:rFonts w:ascii="Times New Roman" w:eastAsiaTheme="minorHAnsi" w:hAnsi="Times New Roman" w:cs="Times New Roman"/>
                <w:sz w:val="24"/>
                <w:szCs w:val="24"/>
                <w:lang w:eastAsia="en-US"/>
              </w:rPr>
              <w:t>Public, social insurance contributors and non-contributors</w:t>
            </w:r>
            <w:r w:rsidRPr="006300F9" w:rsidDel="00A40D11">
              <w:rPr>
                <w:rFonts w:ascii="Times New Roman" w:eastAsiaTheme="minorHAnsi" w:hAnsi="Times New Roman" w:cs="Times New Roman"/>
                <w:sz w:val="24"/>
                <w:szCs w:val="24"/>
                <w:lang w:eastAsia="en-US"/>
              </w:rPr>
              <w:t xml:space="preserve"> </w:t>
            </w:r>
          </w:p>
        </w:tc>
        <w:tc>
          <w:tcPr>
            <w:tcW w:w="1440" w:type="dxa"/>
            <w:vAlign w:val="center"/>
          </w:tcPr>
          <w:p w14:paraId="6E84FBBF" w14:textId="77777777" w:rsidR="000C3182" w:rsidRPr="006300F9" w:rsidRDefault="000C3182" w:rsidP="00410D04">
            <w:pPr>
              <w:shd w:val="clear" w:color="auto" w:fill="FFFFFF" w:themeFill="background1"/>
              <w:spacing w:after="0" w:line="240" w:lineRule="auto"/>
              <w:rPr>
                <w:rFonts w:ascii="Times New Roman" w:eastAsiaTheme="minorHAnsi" w:hAnsi="Times New Roman" w:cs="Times New Roman"/>
                <w:sz w:val="24"/>
                <w:szCs w:val="24"/>
                <w:lang w:eastAsia="en-US"/>
              </w:rPr>
            </w:pPr>
            <w:r w:rsidRPr="006300F9">
              <w:rPr>
                <w:rFonts w:ascii="Times New Roman" w:eastAsiaTheme="minorHAnsi" w:hAnsi="Times New Roman" w:cs="Times New Roman"/>
                <w:sz w:val="24"/>
                <w:szCs w:val="24"/>
                <w:lang w:eastAsia="en-US"/>
              </w:rPr>
              <w:t>Oct</w:t>
            </w:r>
          </w:p>
        </w:tc>
        <w:tc>
          <w:tcPr>
            <w:tcW w:w="1620" w:type="dxa"/>
            <w:vAlign w:val="center"/>
          </w:tcPr>
          <w:p w14:paraId="7EBAB256" w14:textId="77777777" w:rsidR="000C3182" w:rsidRPr="006300F9" w:rsidRDefault="000C3182" w:rsidP="00410D04">
            <w:pPr>
              <w:rPr>
                <w:rFonts w:ascii="Times New Roman" w:eastAsiaTheme="minorHAnsi" w:hAnsi="Times New Roman" w:cs="Times New Roman"/>
                <w:bCs/>
                <w:sz w:val="24"/>
                <w:szCs w:val="24"/>
                <w:lang w:eastAsia="en-US"/>
              </w:rPr>
            </w:pPr>
          </w:p>
          <w:p w14:paraId="5B58996F" w14:textId="77777777" w:rsidR="000C3182" w:rsidRPr="006300F9" w:rsidRDefault="000C3182" w:rsidP="00410D04">
            <w:pPr>
              <w:rPr>
                <w:rFonts w:ascii="Times New Roman" w:eastAsiaTheme="minorHAnsi" w:hAnsi="Times New Roman" w:cs="Times New Roman"/>
                <w:sz w:val="24"/>
                <w:szCs w:val="24"/>
                <w:lang w:eastAsia="en-US"/>
              </w:rPr>
            </w:pPr>
            <w:r w:rsidRPr="006300F9">
              <w:rPr>
                <w:rFonts w:ascii="Times New Roman" w:eastAsiaTheme="minorHAnsi" w:hAnsi="Times New Roman" w:cs="Times New Roman"/>
                <w:bCs/>
                <w:sz w:val="24"/>
                <w:szCs w:val="24"/>
                <w:lang w:eastAsia="en-US"/>
              </w:rPr>
              <w:t>MLSP, SIGO</w:t>
            </w:r>
          </w:p>
        </w:tc>
      </w:tr>
      <w:tr w:rsidR="000C3182" w:rsidRPr="006300F9" w14:paraId="6B7538B5" w14:textId="77777777" w:rsidTr="00457D9F">
        <w:trPr>
          <w:trHeight w:val="1790"/>
        </w:trPr>
        <w:tc>
          <w:tcPr>
            <w:tcW w:w="483" w:type="dxa"/>
            <w:shd w:val="clear" w:color="auto" w:fill="FFFFFF" w:themeFill="background1"/>
            <w:vAlign w:val="center"/>
          </w:tcPr>
          <w:p w14:paraId="1CDBD3C3" w14:textId="77777777" w:rsidR="000C3182" w:rsidRPr="006300F9" w:rsidRDefault="000C3182" w:rsidP="003B5963">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r w:rsidRPr="006300F9">
              <w:rPr>
                <w:rFonts w:ascii="Times New Roman" w:eastAsia="Times New Roman" w:hAnsi="Times New Roman" w:cs="Times New Roman"/>
                <w:color w:val="000000"/>
                <w:sz w:val="24"/>
                <w:szCs w:val="24"/>
                <w:lang w:eastAsia="en-US"/>
              </w:rPr>
              <w:lastRenderedPageBreak/>
              <w:t>5</w:t>
            </w:r>
          </w:p>
        </w:tc>
        <w:tc>
          <w:tcPr>
            <w:tcW w:w="2505" w:type="dxa"/>
            <w:shd w:val="clear" w:color="auto" w:fill="FFFFFF" w:themeFill="background1"/>
          </w:tcPr>
          <w:p w14:paraId="38579950" w14:textId="77777777" w:rsidR="000C3182" w:rsidRPr="006300F9" w:rsidRDefault="000C3182" w:rsidP="003B5963">
            <w:pPr>
              <w:shd w:val="clear" w:color="auto" w:fill="FFFFFF" w:themeFill="background1"/>
              <w:spacing w:after="0" w:line="240" w:lineRule="auto"/>
              <w:contextualSpacing/>
              <w:jc w:val="both"/>
              <w:rPr>
                <w:rFonts w:ascii="Times New Roman" w:eastAsia="Times New Roman" w:hAnsi="Times New Roman" w:cs="Times New Roman"/>
                <w:color w:val="000000"/>
                <w:sz w:val="24"/>
                <w:szCs w:val="24"/>
              </w:rPr>
            </w:pPr>
          </w:p>
          <w:p w14:paraId="13A151C1" w14:textId="77777777" w:rsidR="000C3182" w:rsidRPr="006300F9" w:rsidRDefault="000C3182" w:rsidP="003B5963">
            <w:pPr>
              <w:shd w:val="clear" w:color="auto" w:fill="FFFFFF" w:themeFill="background1"/>
              <w:spacing w:after="0" w:line="240" w:lineRule="auto"/>
              <w:contextualSpacing/>
              <w:jc w:val="both"/>
              <w:rPr>
                <w:rFonts w:ascii="Times New Roman" w:eastAsia="Times New Roman" w:hAnsi="Times New Roman" w:cs="Times New Roman"/>
                <w:color w:val="000000"/>
                <w:sz w:val="24"/>
                <w:szCs w:val="24"/>
              </w:rPr>
            </w:pPr>
          </w:p>
          <w:p w14:paraId="2ECA1BBA" w14:textId="77777777" w:rsidR="000C3182" w:rsidRPr="006300F9" w:rsidRDefault="000C3182" w:rsidP="003B5963">
            <w:pPr>
              <w:shd w:val="clear" w:color="auto" w:fill="FFFFFF" w:themeFill="background1"/>
              <w:spacing w:after="0" w:line="240" w:lineRule="auto"/>
              <w:contextualSpacing/>
              <w:jc w:val="both"/>
              <w:rPr>
                <w:rFonts w:ascii="Times New Roman" w:eastAsia="Times New Roman" w:hAnsi="Times New Roman" w:cs="Times New Roman"/>
                <w:color w:val="000000"/>
                <w:sz w:val="24"/>
                <w:szCs w:val="24"/>
              </w:rPr>
            </w:pPr>
          </w:p>
          <w:p w14:paraId="1A967468" w14:textId="77777777" w:rsidR="000C3182" w:rsidRPr="006300F9" w:rsidRDefault="000C3182" w:rsidP="003B5963">
            <w:pPr>
              <w:shd w:val="clear" w:color="auto" w:fill="FFFFFF" w:themeFill="background1"/>
              <w:spacing w:after="0" w:line="240" w:lineRule="auto"/>
              <w:contextualSpacing/>
              <w:jc w:val="both"/>
              <w:rPr>
                <w:rFonts w:ascii="Times New Roman" w:eastAsia="Times New Roman" w:hAnsi="Times New Roman" w:cs="Times New Roman"/>
                <w:color w:val="000000"/>
                <w:sz w:val="24"/>
                <w:szCs w:val="24"/>
              </w:rPr>
            </w:pPr>
            <w:r w:rsidRPr="006300F9">
              <w:rPr>
                <w:rFonts w:ascii="Times New Roman" w:eastAsia="Times New Roman" w:hAnsi="Times New Roman" w:cs="Times New Roman"/>
                <w:color w:val="000000"/>
                <w:sz w:val="24"/>
                <w:szCs w:val="24"/>
              </w:rPr>
              <w:t xml:space="preserve">Advantages of social insurance reform </w:t>
            </w:r>
          </w:p>
        </w:tc>
        <w:tc>
          <w:tcPr>
            <w:tcW w:w="2430" w:type="dxa"/>
            <w:shd w:val="clear" w:color="auto" w:fill="FFFFFF" w:themeFill="background1"/>
            <w:vAlign w:val="center"/>
          </w:tcPr>
          <w:p w14:paraId="18FC7859" w14:textId="77777777" w:rsidR="000C3182" w:rsidRPr="006300F9" w:rsidRDefault="000C3182" w:rsidP="003B5963">
            <w:pPr>
              <w:shd w:val="clear" w:color="auto" w:fill="FFFFFF" w:themeFill="background1"/>
              <w:spacing w:after="0" w:line="240" w:lineRule="auto"/>
              <w:contextualSpacing/>
              <w:jc w:val="both"/>
              <w:rPr>
                <w:rFonts w:ascii="Times New Roman" w:eastAsia="Times New Roman" w:hAnsi="Times New Roman" w:cs="Times New Roman"/>
                <w:color w:val="000000"/>
                <w:sz w:val="24"/>
                <w:szCs w:val="24"/>
              </w:rPr>
            </w:pPr>
            <w:r w:rsidRPr="006300F9">
              <w:rPr>
                <w:rFonts w:ascii="Times New Roman" w:eastAsia="Times New Roman" w:hAnsi="Times New Roman" w:cs="Times New Roman"/>
                <w:color w:val="000000"/>
                <w:sz w:val="24"/>
                <w:szCs w:val="24"/>
              </w:rPr>
              <w:t>A storks showing the advantages of social insurance reform</w:t>
            </w:r>
          </w:p>
        </w:tc>
        <w:tc>
          <w:tcPr>
            <w:tcW w:w="2250" w:type="dxa"/>
            <w:shd w:val="clear" w:color="auto" w:fill="FFFFFF" w:themeFill="background1"/>
            <w:vAlign w:val="center"/>
          </w:tcPr>
          <w:p w14:paraId="28A1BB83" w14:textId="77777777" w:rsidR="000C3182" w:rsidRPr="006300F9" w:rsidRDefault="000C3182" w:rsidP="003B5963">
            <w:pPr>
              <w:shd w:val="clear" w:color="auto" w:fill="FFFFFF" w:themeFill="background1"/>
              <w:spacing w:after="0" w:line="240" w:lineRule="auto"/>
              <w:contextualSpacing/>
              <w:jc w:val="both"/>
              <w:rPr>
                <w:rFonts w:ascii="Times New Roman" w:eastAsia="Times New Roman" w:hAnsi="Times New Roman" w:cs="Times New Roman"/>
                <w:color w:val="000000"/>
                <w:sz w:val="24"/>
                <w:szCs w:val="24"/>
                <w:highlight w:val="yellow"/>
              </w:rPr>
            </w:pPr>
            <w:r w:rsidRPr="006300F9">
              <w:rPr>
                <w:rFonts w:ascii="Times New Roman" w:eastAsia="Times New Roman" w:hAnsi="Times New Roman" w:cs="Times New Roman"/>
                <w:color w:val="000000"/>
                <w:sz w:val="24"/>
                <w:szCs w:val="24"/>
              </w:rPr>
              <w:t xml:space="preserve"> </w:t>
            </w:r>
            <w:r w:rsidRPr="006300F9">
              <w:rPr>
                <w:rFonts w:ascii="Times New Roman" w:eastAsia="Times New Roman" w:hAnsi="Times New Roman" w:cs="Times New Roman"/>
                <w:color w:val="000000"/>
                <w:sz w:val="24"/>
                <w:szCs w:val="24"/>
                <w:lang w:eastAsia="en-US"/>
              </w:rPr>
              <w:t>Stork</w:t>
            </w:r>
            <w:r w:rsidRPr="006300F9">
              <w:rPr>
                <w:rFonts w:ascii="Times New Roman" w:eastAsia="Times New Roman" w:hAnsi="Times New Roman" w:cs="Times New Roman" w:hint="eastAsia"/>
                <w:color w:val="000000"/>
                <w:sz w:val="24"/>
                <w:szCs w:val="24"/>
                <w:lang w:eastAsia="en-US"/>
              </w:rPr>
              <w:t>s</w:t>
            </w:r>
          </w:p>
        </w:tc>
        <w:tc>
          <w:tcPr>
            <w:tcW w:w="2250" w:type="dxa"/>
            <w:shd w:val="clear" w:color="auto" w:fill="FFFFFF" w:themeFill="background1"/>
          </w:tcPr>
          <w:p w14:paraId="5FA34783" w14:textId="77777777" w:rsidR="000C3182" w:rsidRPr="006300F9" w:rsidRDefault="000C3182" w:rsidP="003B5963">
            <w:pPr>
              <w:shd w:val="clear" w:color="auto" w:fill="FFFFFF" w:themeFill="background1"/>
              <w:spacing w:after="0" w:line="240" w:lineRule="auto"/>
              <w:rPr>
                <w:rFonts w:ascii="Times New Roman" w:eastAsiaTheme="minorHAnsi" w:hAnsi="Times New Roman" w:cs="Times New Roman"/>
                <w:sz w:val="24"/>
                <w:szCs w:val="24"/>
                <w:lang w:eastAsia="en-US"/>
              </w:rPr>
            </w:pPr>
          </w:p>
          <w:p w14:paraId="3EB4E5DB" w14:textId="0609DA0D" w:rsidR="000C3182" w:rsidRPr="006300F9" w:rsidRDefault="000C3182" w:rsidP="004E4ADE">
            <w:pPr>
              <w:shd w:val="clear" w:color="auto" w:fill="FFFFFF" w:themeFill="background1"/>
              <w:spacing w:after="0" w:line="240" w:lineRule="auto"/>
              <w:rPr>
                <w:rFonts w:ascii="Times New Roman" w:eastAsiaTheme="minorHAnsi" w:hAnsi="Times New Roman" w:cs="Times New Roman"/>
                <w:sz w:val="24"/>
                <w:szCs w:val="24"/>
                <w:lang w:eastAsia="en-US"/>
              </w:rPr>
            </w:pPr>
            <w:r w:rsidRPr="006300F9">
              <w:rPr>
                <w:rFonts w:ascii="Times New Roman" w:eastAsiaTheme="minorHAnsi" w:hAnsi="Times New Roman" w:cs="Times New Roman"/>
                <w:sz w:val="24"/>
                <w:szCs w:val="24"/>
                <w:lang w:eastAsia="en-US"/>
              </w:rPr>
              <w:t xml:space="preserve">Broadcast: </w:t>
            </w:r>
          </w:p>
          <w:p w14:paraId="15FB4BE7" w14:textId="23DB7D4E" w:rsidR="000C3182" w:rsidRPr="006300F9" w:rsidRDefault="000C3182" w:rsidP="003B5963">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r w:rsidRPr="006300F9">
              <w:rPr>
                <w:rFonts w:ascii="Times New Roman" w:eastAsiaTheme="minorHAnsi" w:hAnsi="Times New Roman" w:cs="Times New Roman"/>
                <w:sz w:val="24"/>
                <w:szCs w:val="24"/>
                <w:lang w:eastAsia="en-US"/>
              </w:rPr>
              <w:t xml:space="preserve">2 </w:t>
            </w:r>
            <w:r w:rsidRPr="006300F9">
              <w:rPr>
                <w:rFonts w:ascii="Times New Roman" w:eastAsia="Times New Roman" w:hAnsi="Times New Roman" w:cs="Times New Roman"/>
                <w:color w:val="000000"/>
                <w:sz w:val="24"/>
                <w:szCs w:val="24"/>
                <w:lang w:eastAsia="en-US"/>
              </w:rPr>
              <w:t>Stork</w:t>
            </w:r>
            <w:r w:rsidRPr="006300F9">
              <w:rPr>
                <w:rFonts w:ascii="Times New Roman" w:eastAsia="Times New Roman" w:hAnsi="Times New Roman" w:cs="Times New Roman" w:hint="eastAsia"/>
                <w:color w:val="000000"/>
                <w:sz w:val="24"/>
                <w:szCs w:val="24"/>
                <w:lang w:eastAsia="en-US"/>
              </w:rPr>
              <w:t>s</w:t>
            </w:r>
            <w:r w:rsidRPr="006300F9">
              <w:rPr>
                <w:rFonts w:ascii="Times New Roman" w:eastAsia="Times New Roman" w:hAnsi="Times New Roman" w:cs="Times New Roman"/>
                <w:color w:val="000000"/>
                <w:sz w:val="24"/>
                <w:szCs w:val="24"/>
                <w:lang w:eastAsia="en-US"/>
              </w:rPr>
              <w:t xml:space="preserve">*15-20 secs for TV </w:t>
            </w:r>
          </w:p>
          <w:p w14:paraId="649B9231" w14:textId="77777777" w:rsidR="000C3182" w:rsidRPr="006300F9" w:rsidRDefault="000C3182" w:rsidP="003B5963">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p>
          <w:p w14:paraId="3F444143" w14:textId="6744FF08" w:rsidR="000C3182" w:rsidRPr="006300F9" w:rsidRDefault="000C3182" w:rsidP="00402693">
            <w:pPr>
              <w:shd w:val="clear" w:color="auto" w:fill="FFFFFF" w:themeFill="background1"/>
              <w:spacing w:after="0" w:line="240" w:lineRule="auto"/>
              <w:rPr>
                <w:rFonts w:ascii="Times New Roman" w:eastAsia="Times New Roman" w:hAnsi="Times New Roman" w:cs="Times New Roman"/>
                <w:color w:val="000000"/>
                <w:sz w:val="24"/>
                <w:szCs w:val="24"/>
              </w:rPr>
            </w:pPr>
            <w:r w:rsidRPr="006300F9">
              <w:rPr>
                <w:rFonts w:ascii="Times New Roman" w:eastAsia="Times New Roman" w:hAnsi="Times New Roman" w:cs="Times New Roman"/>
                <w:color w:val="000000"/>
                <w:sz w:val="24"/>
                <w:szCs w:val="24"/>
              </w:rPr>
              <w:t>(broadcast at least 5 times each and at peak time)</w:t>
            </w:r>
          </w:p>
        </w:tc>
        <w:tc>
          <w:tcPr>
            <w:tcW w:w="1530" w:type="dxa"/>
            <w:shd w:val="clear" w:color="auto" w:fill="FFFFFF" w:themeFill="background1"/>
          </w:tcPr>
          <w:p w14:paraId="30A20503" w14:textId="77777777" w:rsidR="000C3182" w:rsidRPr="006300F9" w:rsidRDefault="000C3182" w:rsidP="003B5963">
            <w:pPr>
              <w:shd w:val="clear" w:color="auto" w:fill="FFFFFF" w:themeFill="background1"/>
              <w:spacing w:after="0" w:line="240" w:lineRule="auto"/>
              <w:jc w:val="both"/>
              <w:rPr>
                <w:rFonts w:ascii="Times New Roman" w:eastAsiaTheme="minorHAnsi" w:hAnsi="Times New Roman" w:cs="Times New Roman"/>
                <w:sz w:val="24"/>
                <w:szCs w:val="24"/>
                <w:lang w:eastAsia="en-US"/>
              </w:rPr>
            </w:pPr>
          </w:p>
          <w:p w14:paraId="52A71443" w14:textId="77777777" w:rsidR="000C3182" w:rsidRPr="006300F9" w:rsidRDefault="000C3182" w:rsidP="003B5963">
            <w:pPr>
              <w:shd w:val="clear" w:color="auto" w:fill="FFFFFF" w:themeFill="background1"/>
              <w:spacing w:after="0" w:line="240" w:lineRule="auto"/>
              <w:jc w:val="both"/>
              <w:rPr>
                <w:rFonts w:ascii="Times New Roman" w:eastAsiaTheme="minorHAnsi" w:hAnsi="Times New Roman" w:cs="Times New Roman"/>
                <w:sz w:val="24"/>
                <w:szCs w:val="24"/>
                <w:lang w:eastAsia="en-US"/>
              </w:rPr>
            </w:pPr>
          </w:p>
          <w:p w14:paraId="6EC135D0" w14:textId="77777777" w:rsidR="000C3182" w:rsidRPr="006300F9" w:rsidRDefault="000C3182" w:rsidP="003B5963">
            <w:pPr>
              <w:shd w:val="clear" w:color="auto" w:fill="FFFFFF" w:themeFill="background1"/>
              <w:spacing w:after="0" w:line="240" w:lineRule="auto"/>
              <w:jc w:val="both"/>
              <w:rPr>
                <w:rFonts w:ascii="Times New Roman" w:eastAsiaTheme="minorHAnsi" w:hAnsi="Times New Roman" w:cs="Times New Roman"/>
                <w:sz w:val="24"/>
                <w:szCs w:val="24"/>
                <w:lang w:eastAsia="en-US"/>
              </w:rPr>
            </w:pPr>
            <w:r w:rsidRPr="006300F9">
              <w:rPr>
                <w:rFonts w:ascii="Times New Roman" w:eastAsiaTheme="minorHAnsi" w:hAnsi="Times New Roman" w:cs="Times New Roman"/>
                <w:sz w:val="24"/>
                <w:szCs w:val="24"/>
                <w:lang w:eastAsia="en-US"/>
              </w:rPr>
              <w:t>Employee</w:t>
            </w:r>
          </w:p>
          <w:p w14:paraId="053A66D9" w14:textId="77777777" w:rsidR="000C3182" w:rsidRPr="006300F9" w:rsidRDefault="000C3182" w:rsidP="003B5963">
            <w:pPr>
              <w:shd w:val="clear" w:color="auto" w:fill="FFFFFF" w:themeFill="background1"/>
              <w:spacing w:after="0" w:line="240" w:lineRule="auto"/>
              <w:jc w:val="both"/>
              <w:rPr>
                <w:rFonts w:ascii="Times New Roman" w:eastAsiaTheme="minorHAnsi" w:hAnsi="Times New Roman" w:cs="Times New Roman"/>
                <w:sz w:val="24"/>
                <w:szCs w:val="24"/>
                <w:lang w:eastAsia="en-US"/>
              </w:rPr>
            </w:pPr>
            <w:r w:rsidRPr="006300F9">
              <w:rPr>
                <w:rFonts w:ascii="Times New Roman" w:eastAsiaTheme="minorHAnsi" w:hAnsi="Times New Roman" w:cs="Times New Roman"/>
                <w:sz w:val="24"/>
                <w:szCs w:val="24"/>
                <w:lang w:eastAsia="en-US"/>
              </w:rPr>
              <w:t>Contributors</w:t>
            </w:r>
          </w:p>
          <w:p w14:paraId="2C885718" w14:textId="77777777" w:rsidR="000C3182" w:rsidRPr="006300F9" w:rsidRDefault="000C3182" w:rsidP="003B5963">
            <w:pPr>
              <w:shd w:val="clear" w:color="auto" w:fill="FFFFFF" w:themeFill="background1"/>
              <w:spacing w:after="0" w:line="240" w:lineRule="auto"/>
              <w:jc w:val="both"/>
              <w:rPr>
                <w:rFonts w:ascii="Times New Roman" w:eastAsiaTheme="minorHAnsi" w:hAnsi="Times New Roman" w:cs="Times New Roman"/>
                <w:sz w:val="24"/>
                <w:szCs w:val="24"/>
                <w:lang w:eastAsia="en-US"/>
              </w:rPr>
            </w:pPr>
            <w:r w:rsidRPr="006300F9">
              <w:rPr>
                <w:rFonts w:ascii="Times New Roman" w:eastAsiaTheme="minorHAnsi" w:hAnsi="Times New Roman" w:cs="Times New Roman"/>
                <w:sz w:val="24"/>
                <w:szCs w:val="24"/>
                <w:lang w:eastAsia="en-US"/>
              </w:rPr>
              <w:t>Public</w:t>
            </w:r>
          </w:p>
          <w:p w14:paraId="0581F968" w14:textId="77777777" w:rsidR="000C3182" w:rsidRPr="006300F9" w:rsidRDefault="000C3182" w:rsidP="003B5963">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p>
        </w:tc>
        <w:tc>
          <w:tcPr>
            <w:tcW w:w="1440" w:type="dxa"/>
            <w:shd w:val="clear" w:color="auto" w:fill="FFFFFF" w:themeFill="background1"/>
            <w:vAlign w:val="center"/>
          </w:tcPr>
          <w:p w14:paraId="6649BB68" w14:textId="77777777" w:rsidR="000C3182" w:rsidRPr="006300F9" w:rsidRDefault="000C3182" w:rsidP="003B5963">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r w:rsidRPr="006300F9">
              <w:rPr>
                <w:rFonts w:ascii="Times New Roman" w:eastAsia="Times New Roman" w:hAnsi="Times New Roman" w:cs="Times New Roman"/>
                <w:color w:val="000000"/>
                <w:sz w:val="24"/>
                <w:szCs w:val="24"/>
                <w:lang w:eastAsia="en-US"/>
              </w:rPr>
              <w:t>Aug to Nov</w:t>
            </w:r>
          </w:p>
        </w:tc>
        <w:tc>
          <w:tcPr>
            <w:tcW w:w="1620" w:type="dxa"/>
            <w:shd w:val="clear" w:color="auto" w:fill="FFFFFF" w:themeFill="background1"/>
          </w:tcPr>
          <w:p w14:paraId="35A78090" w14:textId="77777777" w:rsidR="000C3182" w:rsidRPr="006300F9" w:rsidRDefault="000C3182" w:rsidP="003B5963">
            <w:pPr>
              <w:rPr>
                <w:rFonts w:ascii="Times New Roman" w:eastAsiaTheme="minorHAnsi" w:hAnsi="Times New Roman" w:cs="Times New Roman"/>
                <w:bCs/>
                <w:sz w:val="24"/>
                <w:szCs w:val="24"/>
                <w:lang w:eastAsia="en-US"/>
              </w:rPr>
            </w:pPr>
          </w:p>
          <w:p w14:paraId="75FBF0D9" w14:textId="77777777" w:rsidR="000C3182" w:rsidRPr="006300F9" w:rsidRDefault="000C3182" w:rsidP="003B5963">
            <w:pPr>
              <w:rPr>
                <w:rFonts w:ascii="Times New Roman" w:eastAsiaTheme="minorHAnsi" w:hAnsi="Times New Roman" w:cs="Times New Roman"/>
                <w:bCs/>
                <w:sz w:val="24"/>
                <w:szCs w:val="24"/>
                <w:lang w:eastAsia="en-US"/>
              </w:rPr>
            </w:pPr>
          </w:p>
          <w:p w14:paraId="5D539B2F" w14:textId="77777777" w:rsidR="000C3182" w:rsidRPr="006300F9" w:rsidRDefault="000C3182" w:rsidP="003B5963">
            <w:pPr>
              <w:rPr>
                <w:rFonts w:ascii="Times New Roman" w:eastAsiaTheme="minorHAnsi" w:hAnsi="Times New Roman" w:cs="Times New Roman"/>
                <w:sz w:val="24"/>
                <w:szCs w:val="24"/>
                <w:lang w:eastAsia="en-US"/>
              </w:rPr>
            </w:pPr>
            <w:r w:rsidRPr="006300F9">
              <w:rPr>
                <w:rFonts w:ascii="Times New Roman" w:eastAsiaTheme="minorHAnsi" w:hAnsi="Times New Roman" w:cs="Times New Roman"/>
                <w:bCs/>
                <w:sz w:val="24"/>
                <w:szCs w:val="24"/>
                <w:lang w:eastAsia="en-US"/>
              </w:rPr>
              <w:t>MLSP, SIGO</w:t>
            </w:r>
          </w:p>
        </w:tc>
      </w:tr>
      <w:tr w:rsidR="000C3182" w:rsidRPr="006300F9" w14:paraId="39D9D654" w14:textId="77777777" w:rsidTr="00457D9F">
        <w:trPr>
          <w:trHeight w:val="710"/>
        </w:trPr>
        <w:tc>
          <w:tcPr>
            <w:tcW w:w="483" w:type="dxa"/>
            <w:shd w:val="clear" w:color="auto" w:fill="FFFFFF" w:themeFill="background1"/>
            <w:vAlign w:val="center"/>
          </w:tcPr>
          <w:p w14:paraId="0B0D6168" w14:textId="77777777" w:rsidR="000C3182" w:rsidRPr="006300F9" w:rsidRDefault="000C3182" w:rsidP="003D7E8F">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r w:rsidRPr="006300F9">
              <w:rPr>
                <w:rFonts w:ascii="Times New Roman" w:eastAsia="Times New Roman" w:hAnsi="Times New Roman" w:cs="Times New Roman"/>
                <w:color w:val="000000"/>
                <w:sz w:val="24"/>
                <w:szCs w:val="24"/>
                <w:lang w:eastAsia="en-US"/>
              </w:rPr>
              <w:t>6</w:t>
            </w:r>
          </w:p>
        </w:tc>
        <w:tc>
          <w:tcPr>
            <w:tcW w:w="2505" w:type="dxa"/>
          </w:tcPr>
          <w:p w14:paraId="1B5E8AC1" w14:textId="77777777" w:rsidR="000C3182" w:rsidRPr="006300F9" w:rsidRDefault="000C3182" w:rsidP="003D7E8F">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6300F9">
              <w:rPr>
                <w:rFonts w:ascii="Times New Roman" w:eastAsia="Times New Roman" w:hAnsi="Times New Roman" w:cs="Times New Roman"/>
                <w:color w:val="000000"/>
                <w:sz w:val="24"/>
                <w:szCs w:val="24"/>
              </w:rPr>
              <w:t>Improving the current state of social insurance in Mongolia, the content and objectives of the reform, understanding of the public and decision-makers, providing accurate information, and increasing confidence in social insurance.</w:t>
            </w:r>
          </w:p>
          <w:p w14:paraId="14FDDBE4" w14:textId="77777777" w:rsidR="000C3182" w:rsidRPr="006300F9" w:rsidRDefault="000C3182" w:rsidP="003D7E8F">
            <w:pPr>
              <w:shd w:val="clear" w:color="auto" w:fill="FFFFFF" w:themeFill="background1"/>
              <w:spacing w:after="0" w:line="240" w:lineRule="auto"/>
              <w:jc w:val="both"/>
              <w:rPr>
                <w:rFonts w:ascii="Times New Roman" w:eastAsia="Times New Roman" w:hAnsi="Times New Roman" w:cs="Times New Roman"/>
                <w:color w:val="000000"/>
                <w:sz w:val="24"/>
                <w:szCs w:val="24"/>
              </w:rPr>
            </w:pPr>
          </w:p>
          <w:p w14:paraId="69E98222" w14:textId="77777777" w:rsidR="000C3182" w:rsidRPr="006300F9" w:rsidRDefault="000C3182" w:rsidP="003D7E8F">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6300F9">
              <w:rPr>
                <w:rFonts w:ascii="Times New Roman" w:eastAsia="Times New Roman" w:hAnsi="Times New Roman" w:cs="Times New Roman"/>
                <w:color w:val="000000"/>
                <w:sz w:val="24"/>
                <w:szCs w:val="24"/>
              </w:rPr>
              <w:t>Regarding the revised  Social Insurance Package law draft, to get support from the public and decision-makers</w:t>
            </w:r>
          </w:p>
        </w:tc>
        <w:tc>
          <w:tcPr>
            <w:tcW w:w="2430" w:type="dxa"/>
            <w:shd w:val="clear" w:color="auto" w:fill="auto"/>
            <w:vAlign w:val="center"/>
          </w:tcPr>
          <w:p w14:paraId="3E32370E" w14:textId="77777777" w:rsidR="000C3182" w:rsidRPr="006300F9" w:rsidRDefault="000C3182" w:rsidP="003D7E8F">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r w:rsidRPr="006300F9">
              <w:rPr>
                <w:rFonts w:ascii="Times New Roman" w:eastAsia="Times New Roman" w:hAnsi="Times New Roman" w:cs="Times New Roman"/>
                <w:color w:val="000000"/>
                <w:sz w:val="24"/>
                <w:szCs w:val="24"/>
                <w:lang w:eastAsia="en-US"/>
              </w:rPr>
              <w:t>- Mongolia's social insurance system was relatively stable due to the old socialist system, it has good coverage, comparison with other countries</w:t>
            </w:r>
          </w:p>
          <w:p w14:paraId="2776F2B9" w14:textId="77777777" w:rsidR="000C3182" w:rsidRPr="006300F9" w:rsidRDefault="000C3182" w:rsidP="003D7E8F">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r w:rsidRPr="006300F9">
              <w:rPr>
                <w:rFonts w:ascii="Times New Roman" w:eastAsia="Times New Roman" w:hAnsi="Times New Roman" w:cs="Times New Roman"/>
                <w:color w:val="000000"/>
                <w:sz w:val="24"/>
                <w:szCs w:val="24"/>
                <w:lang w:eastAsia="en-US"/>
              </w:rPr>
              <w:t>- Beneficiaries of insurance positive cases, conversations, and how the importance of social pension insurance for when being risks older ages</w:t>
            </w:r>
          </w:p>
          <w:p w14:paraId="194A667F" w14:textId="77777777" w:rsidR="000C3182" w:rsidRPr="006300F9" w:rsidRDefault="000C3182" w:rsidP="003D7E8F">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r w:rsidRPr="006300F9">
              <w:rPr>
                <w:rFonts w:ascii="Times New Roman" w:eastAsia="Times New Roman" w:hAnsi="Times New Roman" w:cs="Times New Roman"/>
                <w:color w:val="000000"/>
                <w:sz w:val="24"/>
                <w:szCs w:val="24"/>
                <w:lang w:eastAsia="en-US"/>
              </w:rPr>
              <w:t xml:space="preserve">- The explanation or arguments about the expenditure of social insurance fund money in the past and future. This is because mistrust in the government system due to this kind of </w:t>
            </w:r>
            <w:r w:rsidRPr="006300F9">
              <w:rPr>
                <w:rFonts w:ascii="Times New Roman" w:eastAsia="Times New Roman" w:hAnsi="Times New Roman" w:cs="Times New Roman"/>
                <w:color w:val="000000"/>
                <w:sz w:val="24"/>
                <w:szCs w:val="24"/>
                <w:lang w:eastAsia="en-US"/>
              </w:rPr>
              <w:lastRenderedPageBreak/>
              <w:t>abuse of the fund money is one of the major reasons why people are fed up with the pension system and look for other ways. It is the politicians who used up our money in the past and add some explanation of the new policy about the guarantee that it will not happen again to the future</w:t>
            </w:r>
          </w:p>
          <w:p w14:paraId="564ACDF5" w14:textId="77777777" w:rsidR="000C3182" w:rsidRPr="006300F9" w:rsidRDefault="000C3182" w:rsidP="003D7E8F">
            <w:pPr>
              <w:spacing w:line="240" w:lineRule="auto"/>
              <w:rPr>
                <w:rFonts w:ascii="Times New Roman" w:eastAsiaTheme="minorHAnsi" w:hAnsi="Times New Roman" w:cs="Times New Roman"/>
                <w:sz w:val="24"/>
                <w:szCs w:val="24"/>
                <w:lang w:eastAsia="en-US"/>
              </w:rPr>
            </w:pPr>
            <w:r w:rsidRPr="006300F9">
              <w:rPr>
                <w:rFonts w:ascii="Times New Roman" w:eastAsia="Times New Roman" w:hAnsi="Times New Roman" w:cs="Times New Roman"/>
                <w:color w:val="000000"/>
                <w:sz w:val="24"/>
                <w:szCs w:val="24"/>
                <w:lang w:eastAsia="en-US"/>
              </w:rPr>
              <w:t>- Examples</w:t>
            </w:r>
            <w:r w:rsidRPr="006300F9">
              <w:rPr>
                <w:rFonts w:ascii="Times New Roman" w:eastAsiaTheme="minorHAnsi" w:hAnsi="Times New Roman" w:cs="Times New Roman"/>
                <w:sz w:val="24"/>
                <w:szCs w:val="24"/>
                <w:lang w:eastAsia="en-US"/>
              </w:rPr>
              <w:t xml:space="preserve"> of other countries’ private insurance fund bankruptcy to stress that for Mongolian case the government fund is the safest one. </w:t>
            </w:r>
          </w:p>
          <w:p w14:paraId="0ECC1636" w14:textId="77777777" w:rsidR="000C3182" w:rsidRPr="006300F9" w:rsidRDefault="000C3182" w:rsidP="003D7E8F">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6300F9">
              <w:rPr>
                <w:rFonts w:ascii="Times New Roman" w:eastAsia="Times New Roman" w:hAnsi="Times New Roman" w:cs="Times New Roman"/>
                <w:color w:val="000000"/>
                <w:sz w:val="24"/>
                <w:szCs w:val="24"/>
                <w:lang w:eastAsia="en-US"/>
              </w:rPr>
              <w:t>- New policy on the multi-pillar pension system, pension reform and  parametric reforms based on actuar estimation of international and national experts and significance of reforms (</w:t>
            </w:r>
            <w:r w:rsidRPr="006300F9">
              <w:rPr>
                <w:rFonts w:ascii="Times New Roman" w:eastAsia="Times New Roman" w:hAnsi="Times New Roman" w:cs="Times New Roman"/>
                <w:color w:val="000000"/>
                <w:sz w:val="24"/>
                <w:szCs w:val="24"/>
              </w:rPr>
              <w:t>info</w:t>
            </w:r>
            <w:r w:rsidRPr="006300F9">
              <w:rPr>
                <w:rFonts w:ascii="Times New Roman" w:eastAsia="Times New Roman" w:hAnsi="Times New Roman" w:cs="Times New Roman"/>
                <w:color w:val="000000"/>
                <w:sz w:val="24"/>
                <w:szCs w:val="24"/>
                <w:lang w:eastAsia="en-US"/>
              </w:rPr>
              <w:t xml:space="preserve">graphics, documentary </w:t>
            </w:r>
            <w:r w:rsidRPr="006300F9">
              <w:rPr>
                <w:rFonts w:ascii="Times New Roman" w:eastAsia="Times New Roman" w:hAnsi="Times New Roman" w:cs="Times New Roman"/>
                <w:color w:val="000000"/>
                <w:sz w:val="24"/>
                <w:szCs w:val="24"/>
                <w:lang w:eastAsia="en-US"/>
              </w:rPr>
              <w:lastRenderedPageBreak/>
              <w:t>information, interviews of  retirees contributors international and local experts, etc)</w:t>
            </w:r>
            <w:r w:rsidRPr="006300F9">
              <w:rPr>
                <w:rFonts w:ascii="Times New Roman" w:eastAsia="Times New Roman" w:hAnsi="Times New Roman" w:cs="Times New Roman"/>
                <w:color w:val="000000"/>
                <w:sz w:val="24"/>
                <w:szCs w:val="24"/>
              </w:rPr>
              <w:t xml:space="preserve"> </w:t>
            </w:r>
          </w:p>
        </w:tc>
        <w:tc>
          <w:tcPr>
            <w:tcW w:w="2250" w:type="dxa"/>
            <w:shd w:val="clear" w:color="auto" w:fill="FFFFFF" w:themeFill="background1"/>
            <w:vAlign w:val="center"/>
          </w:tcPr>
          <w:p w14:paraId="467CBFCD" w14:textId="77777777" w:rsidR="000C3182" w:rsidRPr="006300F9" w:rsidRDefault="000C3182" w:rsidP="00F35251">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6300F9">
              <w:rPr>
                <w:rFonts w:ascii="Times New Roman" w:eastAsia="Times New Roman" w:hAnsi="Times New Roman" w:cs="Times New Roman"/>
                <w:color w:val="000000"/>
                <w:sz w:val="24"/>
                <w:szCs w:val="24"/>
              </w:rPr>
              <w:lastRenderedPageBreak/>
              <w:t xml:space="preserve">The content of the video will cover the following: (i) Mongolia has a well established social insurance system inherited from the old socialist time, with relatively good coverage in comparison with other countries (ii) Cases of Beneficiaries, conversations to highlight the importance of social pension insurance for the risks at old age, unemployment, sickness, disability, and occupational injury, etc. (iii) good and bad examples of </w:t>
            </w:r>
            <w:r w:rsidRPr="006300F9">
              <w:rPr>
                <w:rFonts w:ascii="Times New Roman" w:eastAsia="Times New Roman" w:hAnsi="Times New Roman" w:cs="Times New Roman"/>
                <w:color w:val="000000"/>
                <w:sz w:val="24"/>
                <w:szCs w:val="24"/>
              </w:rPr>
              <w:lastRenderedPageBreak/>
              <w:t xml:space="preserve">other countries’ experience of introducing/moving into the funded insurance scheme, the main factors behind, risks to the government and the people and necessary re-conditions that must be in a place for a successful transition to a funded scheme; (iv) Easy-to-understand explanations on the social insurance expenditure, cost-increasing trend and projections, contributing factors ( demographic, economic and political); and policy measured required. (v) New policy on the multi-pillar pension system, pension reform, and  parametric reforms based on actuarial  </w:t>
            </w:r>
            <w:r w:rsidRPr="006300F9">
              <w:rPr>
                <w:rFonts w:ascii="Times New Roman" w:eastAsia="Times New Roman" w:hAnsi="Times New Roman" w:cs="Times New Roman"/>
                <w:color w:val="000000"/>
                <w:sz w:val="24"/>
                <w:szCs w:val="24"/>
              </w:rPr>
              <w:lastRenderedPageBreak/>
              <w:t xml:space="preserve">projections by international and national experts and the significance of the reforms </w:t>
            </w:r>
          </w:p>
        </w:tc>
        <w:tc>
          <w:tcPr>
            <w:tcW w:w="2250" w:type="dxa"/>
            <w:shd w:val="clear" w:color="auto" w:fill="FFFFFF" w:themeFill="background1"/>
          </w:tcPr>
          <w:p w14:paraId="3AD6FF6D" w14:textId="77777777" w:rsidR="000C3182" w:rsidRPr="006300F9" w:rsidRDefault="000C3182" w:rsidP="003D7E8F">
            <w:pPr>
              <w:shd w:val="clear" w:color="auto" w:fill="FFFFFF" w:themeFill="background1"/>
              <w:spacing w:after="0" w:line="240" w:lineRule="auto"/>
              <w:jc w:val="center"/>
              <w:rPr>
                <w:rFonts w:ascii="Times New Roman" w:eastAsia="Times New Roman" w:hAnsi="Times New Roman" w:cs="Times New Roman"/>
                <w:color w:val="000000"/>
                <w:sz w:val="24"/>
                <w:szCs w:val="24"/>
              </w:rPr>
            </w:pPr>
          </w:p>
          <w:p w14:paraId="6511DE46" w14:textId="77777777" w:rsidR="000C3182" w:rsidRPr="006300F9" w:rsidRDefault="000C3182" w:rsidP="003D7E8F">
            <w:pPr>
              <w:shd w:val="clear" w:color="auto" w:fill="FFFFFF" w:themeFill="background1"/>
              <w:spacing w:after="0" w:line="240" w:lineRule="auto"/>
              <w:jc w:val="center"/>
              <w:rPr>
                <w:rFonts w:ascii="Times New Roman" w:eastAsia="Times New Roman" w:hAnsi="Times New Roman" w:cs="Times New Roman"/>
                <w:color w:val="000000"/>
                <w:sz w:val="24"/>
                <w:szCs w:val="24"/>
              </w:rPr>
            </w:pPr>
          </w:p>
          <w:p w14:paraId="42FECA7D" w14:textId="00AEAB17" w:rsidR="000C3182" w:rsidRPr="006300F9" w:rsidRDefault="000C3182" w:rsidP="004E4ADE">
            <w:pPr>
              <w:shd w:val="clear" w:color="auto" w:fill="FFFFFF" w:themeFill="background1"/>
              <w:spacing w:after="0" w:line="240" w:lineRule="auto"/>
              <w:rPr>
                <w:rFonts w:ascii="Times New Roman" w:eastAsiaTheme="minorHAnsi" w:hAnsi="Times New Roman" w:cs="Times New Roman"/>
                <w:sz w:val="24"/>
                <w:szCs w:val="24"/>
                <w:lang w:eastAsia="en-US"/>
              </w:rPr>
            </w:pPr>
            <w:r w:rsidRPr="006300F9">
              <w:rPr>
                <w:rFonts w:ascii="Times New Roman" w:eastAsiaTheme="minorHAnsi" w:hAnsi="Times New Roman" w:cs="Times New Roman"/>
                <w:sz w:val="24"/>
                <w:szCs w:val="24"/>
                <w:lang w:eastAsia="en-US"/>
              </w:rPr>
              <w:t xml:space="preserve">Broadcast: </w:t>
            </w:r>
          </w:p>
          <w:p w14:paraId="1A34D18A" w14:textId="7934160F" w:rsidR="000C3182" w:rsidRPr="006300F9" w:rsidRDefault="000C3182" w:rsidP="003D7E8F">
            <w:pPr>
              <w:shd w:val="clear" w:color="auto" w:fill="FFFFFF" w:themeFill="background1"/>
              <w:spacing w:after="0" w:line="240" w:lineRule="auto"/>
              <w:rPr>
                <w:rFonts w:ascii="Times New Roman" w:eastAsia="Times New Roman" w:hAnsi="Times New Roman" w:cs="Times New Roman"/>
                <w:color w:val="000000"/>
                <w:sz w:val="24"/>
                <w:szCs w:val="24"/>
              </w:rPr>
            </w:pPr>
            <w:r w:rsidRPr="006300F9">
              <w:rPr>
                <w:rFonts w:ascii="Times New Roman" w:eastAsia="Times New Roman" w:hAnsi="Times New Roman" w:cs="Times New Roman"/>
                <w:color w:val="000000"/>
                <w:sz w:val="24"/>
                <w:szCs w:val="24"/>
              </w:rPr>
              <w:t>One 20-minute documentary TV video program and 3 pieces the promotion short video for TV broadcasting</w:t>
            </w:r>
          </w:p>
          <w:p w14:paraId="775757E6" w14:textId="77777777" w:rsidR="000C3182" w:rsidRPr="006300F9" w:rsidRDefault="000C3182" w:rsidP="003D7E8F">
            <w:pPr>
              <w:shd w:val="clear" w:color="auto" w:fill="FFFFFF" w:themeFill="background1"/>
              <w:spacing w:after="0" w:line="240" w:lineRule="auto"/>
              <w:rPr>
                <w:rFonts w:ascii="Times New Roman" w:eastAsia="Times New Roman" w:hAnsi="Times New Roman" w:cs="Times New Roman"/>
                <w:color w:val="000000"/>
                <w:sz w:val="24"/>
                <w:szCs w:val="24"/>
              </w:rPr>
            </w:pPr>
          </w:p>
          <w:p w14:paraId="6CD3F84E" w14:textId="77777777" w:rsidR="000C3182" w:rsidRPr="006300F9" w:rsidRDefault="000C3182" w:rsidP="003D7E8F">
            <w:pPr>
              <w:shd w:val="clear" w:color="auto" w:fill="FFFFFF" w:themeFill="background1"/>
              <w:spacing w:after="0" w:line="240" w:lineRule="auto"/>
              <w:rPr>
                <w:rFonts w:ascii="Times New Roman" w:eastAsia="Times New Roman" w:hAnsi="Times New Roman" w:cs="Times New Roman"/>
                <w:color w:val="000000"/>
                <w:sz w:val="24"/>
                <w:szCs w:val="24"/>
              </w:rPr>
            </w:pPr>
          </w:p>
          <w:p w14:paraId="1AE9BBF4" w14:textId="7F4D7DE7" w:rsidR="000C3182" w:rsidRPr="006300F9" w:rsidRDefault="000C3182" w:rsidP="003D7E8F">
            <w:pPr>
              <w:shd w:val="clear" w:color="auto" w:fill="FFFFFF" w:themeFill="background1"/>
              <w:spacing w:after="0" w:line="240" w:lineRule="auto"/>
              <w:rPr>
                <w:rFonts w:ascii="Times New Roman" w:eastAsia="Times New Roman" w:hAnsi="Times New Roman" w:cs="Times New Roman"/>
                <w:color w:val="000000"/>
                <w:sz w:val="24"/>
                <w:szCs w:val="24"/>
              </w:rPr>
            </w:pPr>
            <w:r w:rsidRPr="006300F9">
              <w:rPr>
                <w:rFonts w:ascii="Times New Roman" w:eastAsia="Times New Roman" w:hAnsi="Times New Roman" w:cs="Times New Roman"/>
                <w:color w:val="000000"/>
                <w:sz w:val="24"/>
                <w:szCs w:val="24"/>
              </w:rPr>
              <w:t>(broadcast at least 4 times documentary and promotion short video each and at peak time)</w:t>
            </w:r>
          </w:p>
          <w:p w14:paraId="13DC3D9C" w14:textId="77777777" w:rsidR="000C3182" w:rsidRPr="006300F9" w:rsidRDefault="000C3182" w:rsidP="003D7E8F">
            <w:pPr>
              <w:shd w:val="clear" w:color="auto" w:fill="FFFFFF" w:themeFill="background1"/>
              <w:spacing w:after="0" w:line="240" w:lineRule="auto"/>
              <w:rPr>
                <w:rFonts w:ascii="Times New Roman" w:eastAsia="Times New Roman" w:hAnsi="Times New Roman" w:cs="Times New Roman"/>
                <w:color w:val="000000"/>
                <w:sz w:val="24"/>
                <w:szCs w:val="24"/>
              </w:rPr>
            </w:pPr>
          </w:p>
          <w:p w14:paraId="03344578" w14:textId="77777777" w:rsidR="000C3182" w:rsidRPr="006300F9" w:rsidRDefault="000C3182" w:rsidP="003D7E8F">
            <w:pPr>
              <w:shd w:val="clear" w:color="auto" w:fill="FFFFFF" w:themeFill="background1"/>
              <w:spacing w:after="0" w:line="240" w:lineRule="auto"/>
              <w:rPr>
                <w:rFonts w:ascii="Times New Roman" w:eastAsia="Times New Roman" w:hAnsi="Times New Roman" w:cs="Times New Roman"/>
                <w:color w:val="000000"/>
                <w:sz w:val="24"/>
                <w:szCs w:val="24"/>
              </w:rPr>
            </w:pPr>
          </w:p>
          <w:p w14:paraId="0759BE20" w14:textId="77777777" w:rsidR="000C3182" w:rsidRPr="006300F9" w:rsidRDefault="000C3182" w:rsidP="003D7E8F">
            <w:pPr>
              <w:shd w:val="clear" w:color="auto" w:fill="FFFFFF" w:themeFill="background1"/>
              <w:spacing w:after="0" w:line="240" w:lineRule="auto"/>
              <w:rPr>
                <w:rFonts w:ascii="Times New Roman" w:eastAsia="Times New Roman" w:hAnsi="Times New Roman" w:cs="Times New Roman"/>
                <w:color w:val="000000"/>
                <w:sz w:val="24"/>
                <w:szCs w:val="24"/>
              </w:rPr>
            </w:pPr>
          </w:p>
        </w:tc>
        <w:tc>
          <w:tcPr>
            <w:tcW w:w="1530" w:type="dxa"/>
          </w:tcPr>
          <w:p w14:paraId="5260FAD8" w14:textId="77777777" w:rsidR="000C3182" w:rsidRPr="006300F9" w:rsidRDefault="000C3182" w:rsidP="003D7E8F">
            <w:pPr>
              <w:shd w:val="clear" w:color="auto" w:fill="FFFFFF" w:themeFill="background1"/>
              <w:spacing w:after="0" w:line="240" w:lineRule="auto"/>
              <w:jc w:val="center"/>
              <w:rPr>
                <w:rFonts w:ascii="Times New Roman" w:hAnsi="Times New Roman" w:cs="Times New Roman"/>
                <w:sz w:val="24"/>
                <w:szCs w:val="24"/>
              </w:rPr>
            </w:pPr>
          </w:p>
          <w:p w14:paraId="6D840300" w14:textId="77777777" w:rsidR="000C3182" w:rsidRPr="006300F9" w:rsidRDefault="000C3182" w:rsidP="003D7E8F">
            <w:pPr>
              <w:shd w:val="clear" w:color="auto" w:fill="FFFFFF" w:themeFill="background1"/>
              <w:spacing w:after="0" w:line="240" w:lineRule="auto"/>
              <w:jc w:val="center"/>
              <w:rPr>
                <w:rFonts w:ascii="Times New Roman" w:hAnsi="Times New Roman" w:cs="Times New Roman"/>
                <w:sz w:val="24"/>
                <w:szCs w:val="24"/>
              </w:rPr>
            </w:pPr>
          </w:p>
          <w:p w14:paraId="7C7406F1" w14:textId="77777777" w:rsidR="000C3182" w:rsidRPr="006300F9" w:rsidRDefault="000C3182" w:rsidP="003D7E8F">
            <w:pPr>
              <w:shd w:val="clear" w:color="auto" w:fill="FFFFFF" w:themeFill="background1"/>
              <w:spacing w:after="0" w:line="240" w:lineRule="auto"/>
              <w:jc w:val="center"/>
              <w:rPr>
                <w:rFonts w:ascii="Times New Roman" w:hAnsi="Times New Roman" w:cs="Times New Roman"/>
                <w:sz w:val="24"/>
                <w:szCs w:val="24"/>
              </w:rPr>
            </w:pPr>
          </w:p>
          <w:p w14:paraId="0A3B33C8" w14:textId="77777777" w:rsidR="000C3182" w:rsidRPr="006300F9" w:rsidRDefault="000C3182" w:rsidP="003D7E8F">
            <w:pPr>
              <w:shd w:val="clear" w:color="auto" w:fill="FFFFFF" w:themeFill="background1"/>
              <w:spacing w:after="0" w:line="240" w:lineRule="auto"/>
              <w:rPr>
                <w:rFonts w:ascii="Times New Roman" w:hAnsi="Times New Roman" w:cs="Times New Roman"/>
                <w:sz w:val="24"/>
                <w:szCs w:val="24"/>
              </w:rPr>
            </w:pPr>
          </w:p>
          <w:p w14:paraId="1C3E263F" w14:textId="77777777" w:rsidR="000C3182" w:rsidRPr="006300F9" w:rsidRDefault="000C3182" w:rsidP="003D7E8F">
            <w:pPr>
              <w:shd w:val="clear" w:color="auto" w:fill="FFFFFF" w:themeFill="background1"/>
              <w:spacing w:after="0" w:line="240" w:lineRule="auto"/>
              <w:rPr>
                <w:rFonts w:ascii="Times New Roman" w:hAnsi="Times New Roman" w:cs="Times New Roman"/>
                <w:sz w:val="24"/>
                <w:szCs w:val="24"/>
              </w:rPr>
            </w:pPr>
          </w:p>
          <w:p w14:paraId="174E0745" w14:textId="77777777" w:rsidR="000C3182" w:rsidRPr="006300F9" w:rsidRDefault="000C3182" w:rsidP="003D7E8F">
            <w:pPr>
              <w:numPr>
                <w:ilvl w:val="0"/>
                <w:numId w:val="7"/>
              </w:numPr>
              <w:shd w:val="clear" w:color="auto" w:fill="FFFFFF" w:themeFill="background1"/>
              <w:spacing w:after="0" w:line="240" w:lineRule="auto"/>
              <w:contextualSpacing/>
              <w:rPr>
                <w:rFonts w:ascii="Times New Roman" w:hAnsi="Times New Roman" w:cs="Times New Roman"/>
                <w:sz w:val="24"/>
                <w:szCs w:val="24"/>
              </w:rPr>
            </w:pPr>
            <w:r w:rsidRPr="006300F9">
              <w:rPr>
                <w:rFonts w:ascii="Times New Roman" w:hAnsi="Times New Roman" w:cs="Times New Roman"/>
                <w:sz w:val="24"/>
                <w:szCs w:val="24"/>
              </w:rPr>
              <w:t>Public</w:t>
            </w:r>
          </w:p>
          <w:p w14:paraId="2779A760" w14:textId="77777777" w:rsidR="000C3182" w:rsidRPr="006300F9" w:rsidRDefault="000C3182" w:rsidP="003D7E8F">
            <w:pPr>
              <w:numPr>
                <w:ilvl w:val="0"/>
                <w:numId w:val="7"/>
              </w:numPr>
              <w:shd w:val="clear" w:color="auto" w:fill="FFFFFF" w:themeFill="background1"/>
              <w:spacing w:after="0" w:line="240" w:lineRule="auto"/>
              <w:contextualSpacing/>
              <w:rPr>
                <w:rFonts w:ascii="Times New Roman" w:hAnsi="Times New Roman" w:cs="Times New Roman"/>
                <w:sz w:val="24"/>
                <w:szCs w:val="24"/>
              </w:rPr>
            </w:pPr>
            <w:r w:rsidRPr="006300F9">
              <w:rPr>
                <w:rFonts w:ascii="Times New Roman" w:hAnsi="Times New Roman" w:cs="Times New Roman"/>
                <w:sz w:val="24"/>
                <w:szCs w:val="24"/>
              </w:rPr>
              <w:t>Decision-makers</w:t>
            </w:r>
          </w:p>
          <w:p w14:paraId="0116E864" w14:textId="77777777" w:rsidR="000C3182" w:rsidRPr="006300F9" w:rsidRDefault="000C3182" w:rsidP="003D7E8F">
            <w:pPr>
              <w:numPr>
                <w:ilvl w:val="0"/>
                <w:numId w:val="7"/>
              </w:numPr>
              <w:shd w:val="clear" w:color="auto" w:fill="FFFFFF" w:themeFill="background1"/>
              <w:spacing w:after="0" w:line="240" w:lineRule="auto"/>
              <w:contextualSpacing/>
              <w:rPr>
                <w:rFonts w:ascii="Times New Roman" w:hAnsi="Times New Roman" w:cs="Times New Roman"/>
                <w:sz w:val="24"/>
                <w:szCs w:val="24"/>
              </w:rPr>
            </w:pPr>
            <w:r w:rsidRPr="006300F9">
              <w:rPr>
                <w:rFonts w:ascii="Times New Roman" w:hAnsi="Times New Roman" w:cs="Times New Roman"/>
                <w:sz w:val="24"/>
                <w:szCs w:val="24"/>
              </w:rPr>
              <w:t>Employer</w:t>
            </w:r>
          </w:p>
          <w:p w14:paraId="66DE07FD" w14:textId="77777777" w:rsidR="000C3182" w:rsidRPr="006300F9" w:rsidRDefault="000C3182" w:rsidP="003D7E8F">
            <w:pPr>
              <w:numPr>
                <w:ilvl w:val="0"/>
                <w:numId w:val="7"/>
              </w:numPr>
              <w:shd w:val="clear" w:color="auto" w:fill="FFFFFF" w:themeFill="background1"/>
              <w:spacing w:after="0" w:line="240" w:lineRule="auto"/>
              <w:contextualSpacing/>
              <w:rPr>
                <w:rFonts w:ascii="Times New Roman" w:hAnsi="Times New Roman" w:cs="Times New Roman"/>
                <w:sz w:val="24"/>
                <w:szCs w:val="24"/>
              </w:rPr>
            </w:pPr>
            <w:r w:rsidRPr="006300F9">
              <w:rPr>
                <w:rFonts w:ascii="Times New Roman" w:hAnsi="Times New Roman" w:cs="Times New Roman"/>
                <w:sz w:val="24"/>
                <w:szCs w:val="24"/>
              </w:rPr>
              <w:t>Employee</w:t>
            </w:r>
          </w:p>
          <w:p w14:paraId="6EE54F92" w14:textId="77777777" w:rsidR="000C3182" w:rsidRPr="006300F9" w:rsidRDefault="000C3182" w:rsidP="003D7E8F">
            <w:pPr>
              <w:shd w:val="clear" w:color="auto" w:fill="FFFFFF" w:themeFill="background1"/>
              <w:spacing w:after="0" w:line="240" w:lineRule="auto"/>
              <w:rPr>
                <w:rFonts w:ascii="Times New Roman" w:hAnsi="Times New Roman" w:cs="Times New Roman"/>
                <w:sz w:val="24"/>
                <w:szCs w:val="24"/>
              </w:rPr>
            </w:pPr>
          </w:p>
          <w:p w14:paraId="6E2A9776" w14:textId="77777777" w:rsidR="000C3182" w:rsidRPr="006300F9" w:rsidRDefault="000C3182" w:rsidP="003D7E8F">
            <w:pPr>
              <w:shd w:val="clear" w:color="auto" w:fill="FFFFFF" w:themeFill="background1"/>
              <w:spacing w:after="0" w:line="240" w:lineRule="auto"/>
              <w:jc w:val="center"/>
              <w:rPr>
                <w:rFonts w:ascii="Times New Roman" w:hAnsi="Times New Roman" w:cs="Times New Roman"/>
                <w:sz w:val="24"/>
                <w:szCs w:val="24"/>
              </w:rPr>
            </w:pPr>
            <w:r w:rsidRPr="006300F9">
              <w:rPr>
                <w:rFonts w:ascii="Times New Roman" w:hAnsi="Times New Roman" w:cs="Times New Roman"/>
                <w:sz w:val="24"/>
                <w:szCs w:val="24"/>
              </w:rPr>
              <w:t xml:space="preserve"> </w:t>
            </w:r>
          </w:p>
        </w:tc>
        <w:tc>
          <w:tcPr>
            <w:tcW w:w="1440" w:type="dxa"/>
            <w:shd w:val="clear" w:color="auto" w:fill="FFFFFF" w:themeFill="background1"/>
          </w:tcPr>
          <w:p w14:paraId="73017AC8" w14:textId="77777777" w:rsidR="000C3182" w:rsidRPr="006300F9" w:rsidRDefault="000C3182" w:rsidP="003D7E8F">
            <w:pPr>
              <w:shd w:val="clear" w:color="auto" w:fill="FFFFFF" w:themeFill="background1"/>
              <w:spacing w:after="0" w:line="240" w:lineRule="auto"/>
              <w:jc w:val="center"/>
              <w:rPr>
                <w:rFonts w:ascii="Times New Roman" w:eastAsia="Times New Roman" w:hAnsi="Times New Roman" w:cs="Times New Roman"/>
                <w:color w:val="000000"/>
                <w:sz w:val="24"/>
                <w:szCs w:val="24"/>
              </w:rPr>
            </w:pPr>
          </w:p>
          <w:p w14:paraId="1AD040AC" w14:textId="77777777" w:rsidR="000C3182" w:rsidRPr="006300F9" w:rsidRDefault="000C3182" w:rsidP="003D7E8F">
            <w:pPr>
              <w:shd w:val="clear" w:color="auto" w:fill="FFFFFF" w:themeFill="background1"/>
              <w:spacing w:after="0" w:line="240" w:lineRule="auto"/>
              <w:jc w:val="center"/>
              <w:rPr>
                <w:rFonts w:ascii="Times New Roman" w:eastAsia="Times New Roman" w:hAnsi="Times New Roman" w:cs="Times New Roman"/>
                <w:color w:val="000000"/>
                <w:sz w:val="24"/>
                <w:szCs w:val="24"/>
              </w:rPr>
            </w:pPr>
          </w:p>
          <w:p w14:paraId="424DBD42" w14:textId="77777777" w:rsidR="000C3182" w:rsidRPr="006300F9" w:rsidRDefault="000C3182" w:rsidP="003D7E8F">
            <w:pPr>
              <w:shd w:val="clear" w:color="auto" w:fill="FFFFFF" w:themeFill="background1"/>
              <w:spacing w:after="0" w:line="240" w:lineRule="auto"/>
              <w:jc w:val="center"/>
              <w:rPr>
                <w:rFonts w:ascii="Times New Roman" w:eastAsia="Times New Roman" w:hAnsi="Times New Roman" w:cs="Times New Roman"/>
                <w:color w:val="000000"/>
                <w:sz w:val="24"/>
                <w:szCs w:val="24"/>
              </w:rPr>
            </w:pPr>
          </w:p>
          <w:p w14:paraId="3B625E59" w14:textId="77777777" w:rsidR="000C3182" w:rsidRPr="006300F9" w:rsidRDefault="000C3182" w:rsidP="003D7E8F">
            <w:pPr>
              <w:shd w:val="clear" w:color="auto" w:fill="FFFFFF" w:themeFill="background1"/>
              <w:spacing w:after="0" w:line="240" w:lineRule="auto"/>
              <w:rPr>
                <w:rFonts w:ascii="Times New Roman" w:eastAsia="Times New Roman" w:hAnsi="Times New Roman" w:cs="Times New Roman"/>
                <w:color w:val="000000"/>
                <w:sz w:val="24"/>
                <w:szCs w:val="24"/>
              </w:rPr>
            </w:pPr>
            <w:r w:rsidRPr="006300F9">
              <w:rPr>
                <w:rFonts w:ascii="Times New Roman" w:eastAsia="Times New Roman" w:hAnsi="Times New Roman" w:cs="Times New Roman"/>
                <w:color w:val="000000"/>
                <w:sz w:val="24"/>
                <w:szCs w:val="24"/>
              </w:rPr>
              <w:t>Nov to Dec</w:t>
            </w:r>
          </w:p>
        </w:tc>
        <w:tc>
          <w:tcPr>
            <w:tcW w:w="1620" w:type="dxa"/>
          </w:tcPr>
          <w:p w14:paraId="47CA6036" w14:textId="77777777" w:rsidR="000C3182" w:rsidRPr="006300F9" w:rsidRDefault="000C3182" w:rsidP="00FD38A6">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6300F9">
              <w:rPr>
                <w:rFonts w:ascii="Times New Roman" w:eastAsiaTheme="minorHAnsi" w:hAnsi="Times New Roman" w:cs="Times New Roman"/>
                <w:bCs/>
                <w:sz w:val="24"/>
                <w:szCs w:val="24"/>
                <w:lang w:eastAsia="en-US"/>
              </w:rPr>
              <w:t>MLSP</w:t>
            </w:r>
          </w:p>
        </w:tc>
      </w:tr>
      <w:tr w:rsidR="000C3182" w:rsidRPr="006300F9" w14:paraId="636D3612" w14:textId="77777777" w:rsidTr="00457D9F">
        <w:trPr>
          <w:trHeight w:val="710"/>
        </w:trPr>
        <w:tc>
          <w:tcPr>
            <w:tcW w:w="483" w:type="dxa"/>
            <w:shd w:val="clear" w:color="auto" w:fill="FFFFFF" w:themeFill="background1"/>
            <w:vAlign w:val="center"/>
          </w:tcPr>
          <w:p w14:paraId="75001EC4" w14:textId="77777777" w:rsidR="000C3182" w:rsidRPr="006300F9" w:rsidRDefault="000C3182" w:rsidP="003B5963">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p>
        </w:tc>
        <w:tc>
          <w:tcPr>
            <w:tcW w:w="2505" w:type="dxa"/>
            <w:shd w:val="clear" w:color="auto" w:fill="FFFFFF" w:themeFill="background1"/>
          </w:tcPr>
          <w:p w14:paraId="20A945A2" w14:textId="77777777" w:rsidR="000C3182" w:rsidRPr="006300F9" w:rsidRDefault="000C3182" w:rsidP="003B5963">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r w:rsidRPr="006300F9">
              <w:rPr>
                <w:rFonts w:ascii="Times New Roman" w:eastAsia="Times New Roman" w:hAnsi="Times New Roman" w:cs="Times New Roman"/>
                <w:b/>
                <w:color w:val="000000"/>
                <w:sz w:val="24"/>
                <w:szCs w:val="24"/>
                <w:lang w:eastAsia="en-US"/>
              </w:rPr>
              <w:t>Grand Total</w:t>
            </w:r>
          </w:p>
        </w:tc>
        <w:tc>
          <w:tcPr>
            <w:tcW w:w="2430" w:type="dxa"/>
            <w:shd w:val="clear" w:color="auto" w:fill="FFFFFF" w:themeFill="background1"/>
            <w:vAlign w:val="center"/>
          </w:tcPr>
          <w:p w14:paraId="18E11838" w14:textId="77777777" w:rsidR="000C3182" w:rsidRPr="006300F9" w:rsidRDefault="000C3182" w:rsidP="003B5963">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p>
        </w:tc>
        <w:tc>
          <w:tcPr>
            <w:tcW w:w="2250" w:type="dxa"/>
            <w:shd w:val="clear" w:color="auto" w:fill="FFFFFF" w:themeFill="background1"/>
            <w:vAlign w:val="center"/>
          </w:tcPr>
          <w:p w14:paraId="0E6AD0F2" w14:textId="77777777" w:rsidR="000C3182" w:rsidRPr="006300F9" w:rsidRDefault="000C3182" w:rsidP="003B5963">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p>
        </w:tc>
        <w:tc>
          <w:tcPr>
            <w:tcW w:w="2250" w:type="dxa"/>
            <w:shd w:val="clear" w:color="auto" w:fill="FFFFFF" w:themeFill="background1"/>
          </w:tcPr>
          <w:p w14:paraId="32DE9B06" w14:textId="77777777" w:rsidR="000C3182" w:rsidRPr="006300F9" w:rsidRDefault="000C3182" w:rsidP="003B5963">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p>
        </w:tc>
        <w:tc>
          <w:tcPr>
            <w:tcW w:w="1530" w:type="dxa"/>
            <w:shd w:val="clear" w:color="auto" w:fill="FFFFFF" w:themeFill="background1"/>
          </w:tcPr>
          <w:p w14:paraId="642E0DBE" w14:textId="77777777" w:rsidR="000C3182" w:rsidRPr="006300F9" w:rsidRDefault="000C3182" w:rsidP="003B5963">
            <w:pPr>
              <w:shd w:val="clear" w:color="auto" w:fill="FFFFFF" w:themeFill="background1"/>
              <w:spacing w:after="0" w:line="240" w:lineRule="auto"/>
              <w:jc w:val="both"/>
              <w:rPr>
                <w:rFonts w:ascii="Times New Roman" w:eastAsiaTheme="minorHAnsi" w:hAnsi="Times New Roman" w:cs="Times New Roman"/>
                <w:b/>
                <w:sz w:val="24"/>
                <w:szCs w:val="24"/>
                <w:lang w:eastAsia="en-US"/>
              </w:rPr>
            </w:pPr>
          </w:p>
        </w:tc>
        <w:tc>
          <w:tcPr>
            <w:tcW w:w="1440" w:type="dxa"/>
            <w:shd w:val="clear" w:color="auto" w:fill="FFFFFF" w:themeFill="background1"/>
            <w:vAlign w:val="center"/>
          </w:tcPr>
          <w:p w14:paraId="55D215AD" w14:textId="77777777" w:rsidR="000C3182" w:rsidRPr="006300F9" w:rsidRDefault="000C3182" w:rsidP="003B5963">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en-US"/>
              </w:rPr>
            </w:pPr>
            <w:r w:rsidRPr="006300F9">
              <w:rPr>
                <w:rFonts w:ascii="Times New Roman" w:eastAsia="Times New Roman" w:hAnsi="Times New Roman" w:cs="Times New Roman"/>
                <w:b/>
                <w:color w:val="000000"/>
                <w:sz w:val="24"/>
                <w:szCs w:val="24"/>
                <w:lang w:eastAsia="en-US"/>
              </w:rPr>
              <w:t xml:space="preserve">Total 5 months </w:t>
            </w:r>
          </w:p>
        </w:tc>
        <w:tc>
          <w:tcPr>
            <w:tcW w:w="1620" w:type="dxa"/>
            <w:shd w:val="clear" w:color="auto" w:fill="FFFFFF" w:themeFill="background1"/>
            <w:vAlign w:val="center"/>
          </w:tcPr>
          <w:p w14:paraId="77967E03" w14:textId="77777777" w:rsidR="000C3182" w:rsidRPr="006300F9" w:rsidRDefault="000C3182" w:rsidP="003B5963">
            <w:pPr>
              <w:shd w:val="clear" w:color="auto" w:fill="FFFFFF" w:themeFill="background1"/>
              <w:spacing w:after="0" w:line="240" w:lineRule="auto"/>
              <w:jc w:val="both"/>
              <w:rPr>
                <w:rFonts w:ascii="Times New Roman" w:eastAsia="Times New Roman" w:hAnsi="Times New Roman" w:cs="Times New Roman"/>
                <w:color w:val="000000"/>
                <w:sz w:val="24"/>
                <w:szCs w:val="24"/>
                <w:lang w:eastAsia="en-US"/>
              </w:rPr>
            </w:pPr>
          </w:p>
        </w:tc>
      </w:tr>
    </w:tbl>
    <w:p w14:paraId="6FC0297A" w14:textId="77777777" w:rsidR="004A1CB5" w:rsidRPr="006300F9" w:rsidRDefault="004A1CB5" w:rsidP="004A1CB5">
      <w:pPr>
        <w:jc w:val="center"/>
        <w:rPr>
          <w:rFonts w:ascii="Times New Roman" w:eastAsia="Times New Roman" w:hAnsi="Times New Roman" w:cs="Times New Roman"/>
          <w:b/>
          <w:bCs/>
          <w:color w:val="000000"/>
          <w:sz w:val="24"/>
          <w:szCs w:val="24"/>
          <w:lang w:eastAsia="en-US"/>
        </w:rPr>
      </w:pPr>
    </w:p>
    <w:p w14:paraId="3A041E76" w14:textId="77777777" w:rsidR="004A1CB5" w:rsidRPr="006300F9" w:rsidRDefault="004A1CB5"/>
    <w:p w14:paraId="4B11797F" w14:textId="77777777" w:rsidR="004A1CB5" w:rsidRPr="006300F9" w:rsidRDefault="004A1CB5"/>
    <w:p w14:paraId="786ED4CD" w14:textId="77777777" w:rsidR="004A1CB5" w:rsidRPr="006300F9" w:rsidRDefault="004A1CB5"/>
    <w:p w14:paraId="4EE6AA3E" w14:textId="77777777" w:rsidR="004A1CB5" w:rsidRPr="006300F9" w:rsidRDefault="004A1CB5"/>
    <w:p w14:paraId="021DEA6A" w14:textId="77777777" w:rsidR="004A1CB5" w:rsidRPr="006300F9" w:rsidRDefault="004A1CB5"/>
    <w:sectPr w:rsidR="004A1CB5" w:rsidRPr="006300F9" w:rsidSect="00813723">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B218" w14:textId="77777777" w:rsidR="000D4782" w:rsidRDefault="000D4782" w:rsidP="007837FE">
      <w:pPr>
        <w:spacing w:after="0" w:line="240" w:lineRule="auto"/>
      </w:pPr>
      <w:r>
        <w:separator/>
      </w:r>
    </w:p>
  </w:endnote>
  <w:endnote w:type="continuationSeparator" w:id="0">
    <w:p w14:paraId="3D59C2A4" w14:textId="77777777" w:rsidR="000D4782" w:rsidRDefault="000D4782" w:rsidP="0078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F71B" w14:textId="77777777" w:rsidR="007837FE" w:rsidRDefault="00783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FF80" w14:textId="77777777" w:rsidR="007837FE" w:rsidRDefault="00783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979E" w14:textId="77777777" w:rsidR="007837FE" w:rsidRDefault="00783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3F9C" w14:textId="77777777" w:rsidR="000D4782" w:rsidRDefault="000D4782" w:rsidP="007837FE">
      <w:pPr>
        <w:spacing w:after="0" w:line="240" w:lineRule="auto"/>
      </w:pPr>
      <w:r>
        <w:separator/>
      </w:r>
    </w:p>
  </w:footnote>
  <w:footnote w:type="continuationSeparator" w:id="0">
    <w:p w14:paraId="7DFA0372" w14:textId="77777777" w:rsidR="000D4782" w:rsidRDefault="000D4782" w:rsidP="00783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4F3E" w14:textId="77777777" w:rsidR="007837FE" w:rsidRDefault="00783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3071" w14:textId="77777777" w:rsidR="007837FE" w:rsidRDefault="00783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C778" w14:textId="77777777" w:rsidR="007837FE" w:rsidRDefault="00783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6CDB"/>
    <w:multiLevelType w:val="hybridMultilevel"/>
    <w:tmpl w:val="C4380D7E"/>
    <w:lvl w:ilvl="0" w:tplc="1CC4E16A">
      <w:start w:val="1"/>
      <w:numFmt w:val="bullet"/>
      <w:lvlText w:val="-"/>
      <w:lvlJc w:val="left"/>
      <w:pPr>
        <w:ind w:left="720" w:hanging="360"/>
      </w:pPr>
      <w:rPr>
        <w:rFonts w:ascii="Times New Roman" w:eastAsiaTheme="minorHAnsi"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 w15:restartNumberingAfterBreak="0">
    <w:nsid w:val="43961240"/>
    <w:multiLevelType w:val="hybridMultilevel"/>
    <w:tmpl w:val="EB7A5D5E"/>
    <w:lvl w:ilvl="0" w:tplc="04500015">
      <w:start w:val="7"/>
      <w:numFmt w:val="upperLetter"/>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 w15:restartNumberingAfterBreak="0">
    <w:nsid w:val="498F378D"/>
    <w:multiLevelType w:val="hybridMultilevel"/>
    <w:tmpl w:val="067ACA8A"/>
    <w:lvl w:ilvl="0" w:tplc="04500015">
      <w:start w:val="6"/>
      <w:numFmt w:val="upperLetter"/>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 w15:restartNumberingAfterBreak="0">
    <w:nsid w:val="4A805578"/>
    <w:multiLevelType w:val="hybridMultilevel"/>
    <w:tmpl w:val="3ED02416"/>
    <w:lvl w:ilvl="0" w:tplc="04500015">
      <w:start w:val="1"/>
      <w:numFmt w:val="upperLetter"/>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 w15:restartNumberingAfterBreak="0">
    <w:nsid w:val="4C756E22"/>
    <w:multiLevelType w:val="hybridMultilevel"/>
    <w:tmpl w:val="F9FA88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E519A6"/>
    <w:multiLevelType w:val="hybridMultilevel"/>
    <w:tmpl w:val="C7C093E8"/>
    <w:lvl w:ilvl="0" w:tplc="E09EA294">
      <w:start w:val="1"/>
      <w:numFmt w:val="decimal"/>
      <w:lvlText w:val="%1."/>
      <w:lvlJc w:val="left"/>
      <w:pPr>
        <w:ind w:left="36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6" w15:restartNumberingAfterBreak="0">
    <w:nsid w:val="6F8170B9"/>
    <w:multiLevelType w:val="hybridMultilevel"/>
    <w:tmpl w:val="D83AE42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7" w15:restartNumberingAfterBreak="0">
    <w:nsid w:val="73316158"/>
    <w:multiLevelType w:val="hybridMultilevel"/>
    <w:tmpl w:val="43B6F5CE"/>
    <w:lvl w:ilvl="0" w:tplc="04500015">
      <w:start w:val="4"/>
      <w:numFmt w:val="upperLetter"/>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8" w15:restartNumberingAfterBreak="0">
    <w:nsid w:val="73BC3FFE"/>
    <w:multiLevelType w:val="hybridMultilevel"/>
    <w:tmpl w:val="C00E4E26"/>
    <w:lvl w:ilvl="0" w:tplc="F65816C4">
      <w:start w:val="1"/>
      <w:numFmt w:val="decimal"/>
      <w:lvlText w:val="%1."/>
      <w:lvlJc w:val="left"/>
      <w:pPr>
        <w:ind w:left="360" w:hanging="360"/>
      </w:pPr>
      <w:rPr>
        <w:rFonts w:hint="default"/>
      </w:rPr>
    </w:lvl>
    <w:lvl w:ilvl="1" w:tplc="04500019" w:tentative="1">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num w:numId="1">
    <w:abstractNumId w:val="4"/>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KwMDG0NDAxMbK0sDRU0lEKTi0uzszPAykwrAUA61PHrywAAAA="/>
  </w:docVars>
  <w:rsids>
    <w:rsidRoot w:val="00B1762B"/>
    <w:rsid w:val="00021FB0"/>
    <w:rsid w:val="0005586B"/>
    <w:rsid w:val="00066661"/>
    <w:rsid w:val="0007361E"/>
    <w:rsid w:val="00077FEE"/>
    <w:rsid w:val="00097573"/>
    <w:rsid w:val="000C3182"/>
    <w:rsid w:val="000D4782"/>
    <w:rsid w:val="000F23A6"/>
    <w:rsid w:val="001150AB"/>
    <w:rsid w:val="00146925"/>
    <w:rsid w:val="001569E3"/>
    <w:rsid w:val="0019503B"/>
    <w:rsid w:val="001A0CF6"/>
    <w:rsid w:val="001C532C"/>
    <w:rsid w:val="001F6576"/>
    <w:rsid w:val="001F7C34"/>
    <w:rsid w:val="002147EC"/>
    <w:rsid w:val="00231C4C"/>
    <w:rsid w:val="00232EBB"/>
    <w:rsid w:val="00291045"/>
    <w:rsid w:val="002A1812"/>
    <w:rsid w:val="002A611F"/>
    <w:rsid w:val="002E4D81"/>
    <w:rsid w:val="002E7809"/>
    <w:rsid w:val="0033257C"/>
    <w:rsid w:val="0034641A"/>
    <w:rsid w:val="003530AD"/>
    <w:rsid w:val="003626CF"/>
    <w:rsid w:val="00395DB7"/>
    <w:rsid w:val="003B0474"/>
    <w:rsid w:val="003B10BE"/>
    <w:rsid w:val="003C1439"/>
    <w:rsid w:val="003D0DE7"/>
    <w:rsid w:val="003D2F5B"/>
    <w:rsid w:val="003D7E8F"/>
    <w:rsid w:val="00402693"/>
    <w:rsid w:val="00410D04"/>
    <w:rsid w:val="00417E9B"/>
    <w:rsid w:val="0042395D"/>
    <w:rsid w:val="004326CE"/>
    <w:rsid w:val="00432770"/>
    <w:rsid w:val="00457D9F"/>
    <w:rsid w:val="004825C1"/>
    <w:rsid w:val="00491EB1"/>
    <w:rsid w:val="004A1CB5"/>
    <w:rsid w:val="004A3FEA"/>
    <w:rsid w:val="004B1F8D"/>
    <w:rsid w:val="004E4ADE"/>
    <w:rsid w:val="004F1618"/>
    <w:rsid w:val="005030B9"/>
    <w:rsid w:val="00505CB6"/>
    <w:rsid w:val="0056698D"/>
    <w:rsid w:val="00575449"/>
    <w:rsid w:val="00576713"/>
    <w:rsid w:val="005835FE"/>
    <w:rsid w:val="00587D87"/>
    <w:rsid w:val="005F5A04"/>
    <w:rsid w:val="006073C9"/>
    <w:rsid w:val="00623109"/>
    <w:rsid w:val="006300F9"/>
    <w:rsid w:val="00673C9C"/>
    <w:rsid w:val="006777DC"/>
    <w:rsid w:val="006B151D"/>
    <w:rsid w:val="006B7E85"/>
    <w:rsid w:val="006C2DD7"/>
    <w:rsid w:val="006C6684"/>
    <w:rsid w:val="006D06D3"/>
    <w:rsid w:val="006E224D"/>
    <w:rsid w:val="006E6EDC"/>
    <w:rsid w:val="00727980"/>
    <w:rsid w:val="00732C82"/>
    <w:rsid w:val="00767314"/>
    <w:rsid w:val="0077081E"/>
    <w:rsid w:val="007837FE"/>
    <w:rsid w:val="007B5381"/>
    <w:rsid w:val="007D2BC2"/>
    <w:rsid w:val="007F2041"/>
    <w:rsid w:val="007F6FA8"/>
    <w:rsid w:val="0080316F"/>
    <w:rsid w:val="00813723"/>
    <w:rsid w:val="00822DEE"/>
    <w:rsid w:val="0084794C"/>
    <w:rsid w:val="008C3A35"/>
    <w:rsid w:val="008D0C4D"/>
    <w:rsid w:val="008D7866"/>
    <w:rsid w:val="00903CD7"/>
    <w:rsid w:val="009502DE"/>
    <w:rsid w:val="00960D38"/>
    <w:rsid w:val="009771A5"/>
    <w:rsid w:val="00982078"/>
    <w:rsid w:val="00991D0D"/>
    <w:rsid w:val="009B1C4C"/>
    <w:rsid w:val="009C08E4"/>
    <w:rsid w:val="009E16C5"/>
    <w:rsid w:val="00A34A09"/>
    <w:rsid w:val="00A34C5A"/>
    <w:rsid w:val="00A43032"/>
    <w:rsid w:val="00A656A2"/>
    <w:rsid w:val="00AB4305"/>
    <w:rsid w:val="00AD093D"/>
    <w:rsid w:val="00AD246C"/>
    <w:rsid w:val="00AE2776"/>
    <w:rsid w:val="00B139B5"/>
    <w:rsid w:val="00B16D6F"/>
    <w:rsid w:val="00B1762B"/>
    <w:rsid w:val="00B321E1"/>
    <w:rsid w:val="00B47A09"/>
    <w:rsid w:val="00B803D9"/>
    <w:rsid w:val="00BA5A4F"/>
    <w:rsid w:val="00BC5EA1"/>
    <w:rsid w:val="00BD023A"/>
    <w:rsid w:val="00BF0AC2"/>
    <w:rsid w:val="00BF33AF"/>
    <w:rsid w:val="00C034EE"/>
    <w:rsid w:val="00C04D38"/>
    <w:rsid w:val="00C10A36"/>
    <w:rsid w:val="00C233CB"/>
    <w:rsid w:val="00C53EB6"/>
    <w:rsid w:val="00C72F15"/>
    <w:rsid w:val="00C84698"/>
    <w:rsid w:val="00CB3C83"/>
    <w:rsid w:val="00CC3FB2"/>
    <w:rsid w:val="00CC5593"/>
    <w:rsid w:val="00CC6800"/>
    <w:rsid w:val="00D10CD7"/>
    <w:rsid w:val="00D24C40"/>
    <w:rsid w:val="00D305D0"/>
    <w:rsid w:val="00D35FE4"/>
    <w:rsid w:val="00DF1B28"/>
    <w:rsid w:val="00E23587"/>
    <w:rsid w:val="00E41542"/>
    <w:rsid w:val="00E477AA"/>
    <w:rsid w:val="00E57685"/>
    <w:rsid w:val="00E628A3"/>
    <w:rsid w:val="00E83186"/>
    <w:rsid w:val="00E86968"/>
    <w:rsid w:val="00E964DA"/>
    <w:rsid w:val="00E97E2B"/>
    <w:rsid w:val="00ED3FAB"/>
    <w:rsid w:val="00EE0169"/>
    <w:rsid w:val="00EF35CE"/>
    <w:rsid w:val="00EF3C17"/>
    <w:rsid w:val="00EF7058"/>
    <w:rsid w:val="00F35251"/>
    <w:rsid w:val="00F41A68"/>
    <w:rsid w:val="00FA1B62"/>
    <w:rsid w:val="00FA2519"/>
    <w:rsid w:val="00FD38A6"/>
    <w:rsid w:val="00FE6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E6AFF"/>
  <w15:chartTrackingRefBased/>
  <w15:docId w15:val="{116D7516-BEE9-4182-BE8F-91AE1523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62B"/>
    <w:rPr>
      <w:rFonts w:eastAsiaTheme="minorEastAsia"/>
      <w:lang w:val="mn-M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BL List Paragraph,sub-section"/>
    <w:basedOn w:val="Normal"/>
    <w:link w:val="ListParagraphChar"/>
    <w:uiPriority w:val="34"/>
    <w:qFormat/>
    <w:rsid w:val="00B1762B"/>
    <w:pPr>
      <w:ind w:left="720"/>
      <w:contextualSpacing/>
    </w:pPr>
  </w:style>
  <w:style w:type="character" w:customStyle="1" w:styleId="ListParagraphChar">
    <w:name w:val="List Paragraph Char"/>
    <w:aliases w:val="IBL List Paragraph Char,sub-section Char"/>
    <w:link w:val="ListParagraph"/>
    <w:uiPriority w:val="34"/>
    <w:rsid w:val="00B1762B"/>
    <w:rPr>
      <w:rFonts w:eastAsiaTheme="minorEastAsia"/>
      <w:lang w:val="mn-MN" w:eastAsia="ja-JP"/>
    </w:rPr>
  </w:style>
  <w:style w:type="table" w:customStyle="1" w:styleId="TableGrid1">
    <w:name w:val="Table Grid1"/>
    <w:basedOn w:val="TableNormal"/>
    <w:next w:val="TableGrid"/>
    <w:uiPriority w:val="39"/>
    <w:rsid w:val="00B176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1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3C83"/>
    <w:rPr>
      <w:sz w:val="16"/>
      <w:szCs w:val="16"/>
    </w:rPr>
  </w:style>
  <w:style w:type="paragraph" w:styleId="CommentText">
    <w:name w:val="annotation text"/>
    <w:basedOn w:val="Normal"/>
    <w:link w:val="CommentTextChar"/>
    <w:uiPriority w:val="99"/>
    <w:semiHidden/>
    <w:unhideWhenUsed/>
    <w:rsid w:val="00CB3C83"/>
    <w:pPr>
      <w:spacing w:line="240" w:lineRule="auto"/>
    </w:pPr>
    <w:rPr>
      <w:sz w:val="20"/>
      <w:szCs w:val="20"/>
    </w:rPr>
  </w:style>
  <w:style w:type="character" w:customStyle="1" w:styleId="CommentTextChar">
    <w:name w:val="Comment Text Char"/>
    <w:basedOn w:val="DefaultParagraphFont"/>
    <w:link w:val="CommentText"/>
    <w:uiPriority w:val="99"/>
    <w:semiHidden/>
    <w:rsid w:val="00CB3C83"/>
    <w:rPr>
      <w:rFonts w:eastAsiaTheme="minorEastAsia"/>
      <w:sz w:val="20"/>
      <w:szCs w:val="20"/>
      <w:lang w:val="mn-MN" w:eastAsia="ja-JP"/>
    </w:rPr>
  </w:style>
  <w:style w:type="paragraph" w:styleId="CommentSubject">
    <w:name w:val="annotation subject"/>
    <w:basedOn w:val="CommentText"/>
    <w:next w:val="CommentText"/>
    <w:link w:val="CommentSubjectChar"/>
    <w:uiPriority w:val="99"/>
    <w:semiHidden/>
    <w:unhideWhenUsed/>
    <w:rsid w:val="00CB3C83"/>
    <w:rPr>
      <w:b/>
      <w:bCs/>
    </w:rPr>
  </w:style>
  <w:style w:type="character" w:customStyle="1" w:styleId="CommentSubjectChar">
    <w:name w:val="Comment Subject Char"/>
    <w:basedOn w:val="CommentTextChar"/>
    <w:link w:val="CommentSubject"/>
    <w:uiPriority w:val="99"/>
    <w:semiHidden/>
    <w:rsid w:val="00CB3C83"/>
    <w:rPr>
      <w:rFonts w:eastAsiaTheme="minorEastAsia"/>
      <w:b/>
      <w:bCs/>
      <w:sz w:val="20"/>
      <w:szCs w:val="20"/>
      <w:lang w:val="mn-MN" w:eastAsia="ja-JP"/>
    </w:rPr>
  </w:style>
  <w:style w:type="paragraph" w:styleId="BalloonText">
    <w:name w:val="Balloon Text"/>
    <w:basedOn w:val="Normal"/>
    <w:link w:val="BalloonTextChar"/>
    <w:uiPriority w:val="99"/>
    <w:semiHidden/>
    <w:unhideWhenUsed/>
    <w:rsid w:val="00CB3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C83"/>
    <w:rPr>
      <w:rFonts w:ascii="Segoe UI" w:eastAsiaTheme="minorEastAsia" w:hAnsi="Segoe UI" w:cs="Segoe UI"/>
      <w:sz w:val="18"/>
      <w:szCs w:val="18"/>
      <w:lang w:val="mn-MN" w:eastAsia="ja-JP"/>
    </w:rPr>
  </w:style>
  <w:style w:type="paragraph" w:styleId="Header">
    <w:name w:val="header"/>
    <w:basedOn w:val="Normal"/>
    <w:link w:val="HeaderChar"/>
    <w:uiPriority w:val="99"/>
    <w:unhideWhenUsed/>
    <w:rsid w:val="00783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7FE"/>
    <w:rPr>
      <w:rFonts w:eastAsiaTheme="minorEastAsia"/>
      <w:lang w:val="mn-MN" w:eastAsia="ja-JP"/>
    </w:rPr>
  </w:style>
  <w:style w:type="paragraph" w:styleId="Footer">
    <w:name w:val="footer"/>
    <w:basedOn w:val="Normal"/>
    <w:link w:val="FooterChar"/>
    <w:uiPriority w:val="99"/>
    <w:unhideWhenUsed/>
    <w:rsid w:val="00783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7FE"/>
    <w:rPr>
      <w:rFonts w:eastAsiaTheme="minorEastAsia"/>
      <w:lang w:val="mn-M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otgonbileg</dc:creator>
  <cp:keywords/>
  <dc:description/>
  <cp:lastModifiedBy>Oyunyam Munkhbayar</cp:lastModifiedBy>
  <cp:revision>3</cp:revision>
  <dcterms:created xsi:type="dcterms:W3CDTF">2021-07-30T02:23:00Z</dcterms:created>
  <dcterms:modified xsi:type="dcterms:W3CDTF">2021-07-30T02:25:00Z</dcterms:modified>
</cp:coreProperties>
</file>