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108450" w14:textId="66C1524F" w:rsidR="000A1127" w:rsidRPr="00D45C14" w:rsidRDefault="00B27F8D" w:rsidP="000A1127">
      <w:pPr>
        <w:jc w:val="center"/>
        <w:rPr>
          <w:rFonts w:ascii="Times New Roman" w:hAnsi="Times New Roman" w:cs="Times New Roman"/>
          <w:b/>
          <w:sz w:val="30"/>
          <w:szCs w:val="30"/>
          <w:lang w:val="mn-MN"/>
        </w:rPr>
      </w:pPr>
      <w:r w:rsidRPr="00D45C14">
        <w:rPr>
          <w:rFonts w:ascii="Times New Roman" w:hAnsi="Times New Roman" w:cs="Times New Roman"/>
          <w:b/>
          <w:sz w:val="30"/>
          <w:szCs w:val="30"/>
          <w:lang w:val="mn-MN"/>
        </w:rPr>
        <w:t>C</w:t>
      </w:r>
      <w:r w:rsidR="000A1127" w:rsidRPr="00D45C14">
        <w:rPr>
          <w:rFonts w:ascii="Times New Roman" w:hAnsi="Times New Roman" w:cs="Times New Roman"/>
          <w:b/>
          <w:sz w:val="30"/>
          <w:szCs w:val="30"/>
          <w:lang w:val="mn-MN"/>
        </w:rPr>
        <w:t>ampaign plan</w:t>
      </w:r>
    </w:p>
    <w:tbl>
      <w:tblPr>
        <w:tblStyle w:val="TableGrid"/>
        <w:tblW w:w="9625" w:type="dxa"/>
        <w:tblLook w:val="04A0" w:firstRow="1" w:lastRow="0" w:firstColumn="1" w:lastColumn="0" w:noHBand="0" w:noVBand="1"/>
      </w:tblPr>
      <w:tblGrid>
        <w:gridCol w:w="3117"/>
        <w:gridCol w:w="6508"/>
      </w:tblGrid>
      <w:tr w:rsidR="00B27F8D" w:rsidRPr="005E09D1" w14:paraId="5887FAC4" w14:textId="77777777" w:rsidTr="70C053A3">
        <w:tc>
          <w:tcPr>
            <w:tcW w:w="3117" w:type="dxa"/>
          </w:tcPr>
          <w:p w14:paraId="3760364C" w14:textId="14EB4E59" w:rsidR="00B27F8D" w:rsidRPr="00D45C14" w:rsidRDefault="00B27F8D" w:rsidP="00B27F8D">
            <w:pPr>
              <w:rPr>
                <w:rFonts w:ascii="Times New Roman" w:hAnsi="Times New Roman" w:cs="Times New Roman"/>
                <w:b/>
                <w:bCs/>
                <w:lang w:val="mn-MN"/>
              </w:rPr>
            </w:pPr>
            <w:r w:rsidRPr="00D45C14">
              <w:rPr>
                <w:rFonts w:ascii="Times New Roman" w:hAnsi="Times New Roman" w:cs="Times New Roman"/>
                <w:b/>
                <w:bCs/>
                <w:lang w:val="mn-MN"/>
              </w:rPr>
              <w:t>Campaign name</w:t>
            </w:r>
          </w:p>
        </w:tc>
        <w:tc>
          <w:tcPr>
            <w:tcW w:w="6508" w:type="dxa"/>
          </w:tcPr>
          <w:p w14:paraId="010FDC6D" w14:textId="12C2FED2" w:rsidR="00B27F8D" w:rsidRPr="00D45C14" w:rsidRDefault="008F5EEC" w:rsidP="00B27F8D">
            <w:pPr>
              <w:rPr>
                <w:rFonts w:ascii="Times New Roman" w:hAnsi="Times New Roman" w:cs="Times New Roman"/>
                <w:lang w:val="mn-MN"/>
              </w:rPr>
            </w:pPr>
            <w:r w:rsidRPr="00D45C14">
              <w:rPr>
                <w:rFonts w:ascii="Times New Roman" w:hAnsi="Times New Roman" w:cs="Times New Roman"/>
                <w:lang w:val="mn-MN"/>
              </w:rPr>
              <w:t>Campaign on i</w:t>
            </w:r>
            <w:r w:rsidR="00B27F8D" w:rsidRPr="00D45C14">
              <w:rPr>
                <w:rFonts w:ascii="Times New Roman" w:hAnsi="Times New Roman" w:cs="Times New Roman"/>
                <w:lang w:val="mn-MN"/>
              </w:rPr>
              <w:t xml:space="preserve">ncreasing </w:t>
            </w:r>
            <w:r w:rsidR="00D438A2" w:rsidRPr="00D45C14">
              <w:rPr>
                <w:rFonts w:ascii="Times New Roman" w:hAnsi="Times New Roman" w:cs="Times New Roman"/>
                <w:lang w:val="mn-MN"/>
              </w:rPr>
              <w:t>civic</w:t>
            </w:r>
            <w:r w:rsidR="00B27F8D" w:rsidRPr="00D45C14">
              <w:rPr>
                <w:rFonts w:ascii="Times New Roman" w:hAnsi="Times New Roman" w:cs="Times New Roman"/>
                <w:lang w:val="mn-MN"/>
              </w:rPr>
              <w:t xml:space="preserve"> engagement </w:t>
            </w:r>
            <w:r w:rsidRPr="00D45C14">
              <w:rPr>
                <w:rFonts w:ascii="Times New Roman" w:hAnsi="Times New Roman" w:cs="Times New Roman"/>
                <w:lang w:val="mn-MN"/>
              </w:rPr>
              <w:t xml:space="preserve">in fiscal matters </w:t>
            </w:r>
            <w:r w:rsidR="00B27F8D" w:rsidRPr="00D45C14">
              <w:rPr>
                <w:rFonts w:ascii="Times New Roman" w:hAnsi="Times New Roman" w:cs="Times New Roman"/>
                <w:lang w:val="mn-MN"/>
              </w:rPr>
              <w:t>and</w:t>
            </w:r>
            <w:r w:rsidRPr="00D45C14">
              <w:rPr>
                <w:rFonts w:ascii="Times New Roman" w:hAnsi="Times New Roman" w:cs="Times New Roman"/>
                <w:lang w:val="mn-MN"/>
              </w:rPr>
              <w:t xml:space="preserve"> </w:t>
            </w:r>
            <w:r w:rsidR="16B56B85" w:rsidRPr="00D45C14">
              <w:rPr>
                <w:rFonts w:ascii="Times New Roman" w:hAnsi="Times New Roman" w:cs="Times New Roman"/>
                <w:lang w:val="mn-MN"/>
              </w:rPr>
              <w:t xml:space="preserve">improving </w:t>
            </w:r>
            <w:r w:rsidRPr="00D45C14">
              <w:rPr>
                <w:rFonts w:ascii="Times New Roman" w:hAnsi="Times New Roman" w:cs="Times New Roman"/>
                <w:lang w:val="mn-MN"/>
              </w:rPr>
              <w:t>budget literacy</w:t>
            </w:r>
          </w:p>
        </w:tc>
      </w:tr>
      <w:tr w:rsidR="00B27F8D" w:rsidRPr="005E09D1" w14:paraId="275478BF" w14:textId="77777777" w:rsidTr="70C053A3">
        <w:tc>
          <w:tcPr>
            <w:tcW w:w="3117" w:type="dxa"/>
          </w:tcPr>
          <w:p w14:paraId="73AC21BE" w14:textId="17394B2E" w:rsidR="00B27F8D" w:rsidRPr="005E09D1" w:rsidRDefault="00B27F8D" w:rsidP="00B27F8D">
            <w:pPr>
              <w:rPr>
                <w:rFonts w:ascii="Times New Roman" w:hAnsi="Times New Roman" w:cs="Times New Roman"/>
                <w:b/>
                <w:bCs/>
                <w:lang w:val="mn-MN"/>
              </w:rPr>
            </w:pPr>
            <w:r w:rsidRPr="005E09D1">
              <w:rPr>
                <w:rFonts w:ascii="Times New Roman" w:hAnsi="Times New Roman" w:cs="Times New Roman"/>
                <w:b/>
                <w:bCs/>
                <w:lang w:val="mn-MN"/>
              </w:rPr>
              <w:t>Campaign objective</w:t>
            </w:r>
          </w:p>
        </w:tc>
        <w:tc>
          <w:tcPr>
            <w:tcW w:w="6508" w:type="dxa"/>
          </w:tcPr>
          <w:p w14:paraId="0BA7CC8B" w14:textId="4911E34E" w:rsidR="00B27F8D" w:rsidRPr="005E09D1" w:rsidRDefault="00E82368">
            <w:pPr>
              <w:pStyle w:val="ListParagraph"/>
              <w:numPr>
                <w:ilvl w:val="0"/>
                <w:numId w:val="1"/>
              </w:numPr>
              <w:rPr>
                <w:rFonts w:ascii="Times New Roman" w:hAnsi="Times New Roman" w:cs="Times New Roman"/>
                <w:lang w:val="mn-MN"/>
              </w:rPr>
            </w:pPr>
            <w:r w:rsidRPr="005E09D1">
              <w:rPr>
                <w:rFonts w:ascii="Times New Roman" w:hAnsi="Times New Roman" w:cs="Times New Roman"/>
                <w:lang w:val="mn-MN"/>
              </w:rPr>
              <w:t>Implement public awareness/communication measures on fiscal transparency</w:t>
            </w:r>
            <w:r w:rsidR="000C0C43" w:rsidRPr="009716A5">
              <w:rPr>
                <w:rFonts w:ascii="Times New Roman" w:hAnsi="Times New Roman" w:cs="Times New Roman"/>
                <w:lang w:val="mn-MN"/>
              </w:rPr>
              <w:t xml:space="preserve">, </w:t>
            </w:r>
            <w:r w:rsidR="001942EF" w:rsidRPr="009716A5">
              <w:rPr>
                <w:rFonts w:ascii="Times New Roman" w:hAnsi="Times New Roman" w:cs="Times New Roman"/>
                <w:lang w:val="mn-MN"/>
              </w:rPr>
              <w:t xml:space="preserve">benefits of fiscal </w:t>
            </w:r>
            <w:r w:rsidR="00523705" w:rsidRPr="009716A5">
              <w:rPr>
                <w:rFonts w:ascii="Times New Roman" w:hAnsi="Times New Roman" w:cs="Times New Roman"/>
                <w:lang w:val="mn-MN"/>
              </w:rPr>
              <w:t xml:space="preserve">openness, </w:t>
            </w:r>
            <w:r w:rsidR="00935A73" w:rsidRPr="009716A5">
              <w:rPr>
                <w:rFonts w:ascii="Times New Roman" w:hAnsi="Times New Roman" w:cs="Times New Roman"/>
                <w:lang w:val="mn-MN"/>
              </w:rPr>
              <w:t>fiscal response toward COVID-19 pand</w:t>
            </w:r>
            <w:r w:rsidR="00812BA3" w:rsidRPr="009716A5">
              <w:rPr>
                <w:rFonts w:ascii="Times New Roman" w:hAnsi="Times New Roman" w:cs="Times New Roman"/>
                <w:lang w:val="mn-MN"/>
              </w:rPr>
              <w:t>emic outbreak</w:t>
            </w:r>
            <w:r w:rsidR="00020FB8" w:rsidRPr="009716A5">
              <w:rPr>
                <w:rFonts w:ascii="Times New Roman" w:hAnsi="Times New Roman" w:cs="Times New Roman"/>
                <w:lang w:val="mn-MN"/>
              </w:rPr>
              <w:t xml:space="preserve"> especially toward underprivileged social groups</w:t>
            </w:r>
            <w:r w:rsidR="006A7F26" w:rsidRPr="009716A5">
              <w:rPr>
                <w:rFonts w:ascii="Times New Roman" w:hAnsi="Times New Roman" w:cs="Times New Roman"/>
                <w:lang w:val="mn-MN"/>
              </w:rPr>
              <w:t xml:space="preserve">, its </w:t>
            </w:r>
            <w:r w:rsidR="00135107" w:rsidRPr="009716A5">
              <w:rPr>
                <w:rFonts w:ascii="Times New Roman" w:hAnsi="Times New Roman" w:cs="Times New Roman"/>
                <w:lang w:val="mn-MN"/>
              </w:rPr>
              <w:t>implementation status</w:t>
            </w:r>
            <w:r w:rsidR="006A7F26" w:rsidRPr="009716A5">
              <w:rPr>
                <w:rFonts w:ascii="Times New Roman" w:hAnsi="Times New Roman" w:cs="Times New Roman"/>
                <w:lang w:val="mn-MN"/>
              </w:rPr>
              <w:t xml:space="preserve"> and </w:t>
            </w:r>
            <w:r w:rsidR="001923C4" w:rsidRPr="009716A5">
              <w:rPr>
                <w:rFonts w:ascii="Times New Roman" w:hAnsi="Times New Roman" w:cs="Times New Roman"/>
                <w:lang w:val="mn-MN"/>
              </w:rPr>
              <w:t xml:space="preserve"> financing.</w:t>
            </w:r>
          </w:p>
          <w:p w14:paraId="2D977AF3" w14:textId="7550BADB" w:rsidR="003160CD" w:rsidRPr="005E09D1" w:rsidRDefault="00E82368">
            <w:pPr>
              <w:pStyle w:val="ListParagraph"/>
              <w:numPr>
                <w:ilvl w:val="0"/>
                <w:numId w:val="1"/>
              </w:numPr>
              <w:rPr>
                <w:rFonts w:ascii="Times New Roman" w:hAnsi="Times New Roman" w:cs="Times New Roman"/>
                <w:lang w:val="mn-MN"/>
              </w:rPr>
            </w:pPr>
            <w:r w:rsidRPr="005E09D1">
              <w:rPr>
                <w:rFonts w:ascii="Times New Roman" w:hAnsi="Times New Roman" w:cs="Times New Roman"/>
                <w:lang w:val="mn-MN"/>
              </w:rPr>
              <w:t>Organize Better Budget Dataquest to promote usage pf information provided through fiscal transparency digital platforms</w:t>
            </w:r>
            <w:r w:rsidR="00484752" w:rsidRPr="005E09D1">
              <w:rPr>
                <w:rFonts w:ascii="Times New Roman" w:hAnsi="Times New Roman" w:cs="Times New Roman"/>
                <w:color w:val="7030A0"/>
                <w:lang w:val="mn-MN"/>
              </w:rPr>
              <w:t>.</w:t>
            </w:r>
          </w:p>
        </w:tc>
      </w:tr>
      <w:tr w:rsidR="00B27F8D" w:rsidRPr="005E09D1" w14:paraId="45FACAC7" w14:textId="77777777" w:rsidTr="70C053A3">
        <w:tc>
          <w:tcPr>
            <w:tcW w:w="3117" w:type="dxa"/>
          </w:tcPr>
          <w:p w14:paraId="6EA90143" w14:textId="0B478268" w:rsidR="00B27F8D" w:rsidRPr="005E09D1" w:rsidRDefault="00B27F8D" w:rsidP="00B27F8D">
            <w:pPr>
              <w:rPr>
                <w:rFonts w:ascii="Times New Roman" w:hAnsi="Times New Roman" w:cs="Times New Roman"/>
                <w:b/>
                <w:bCs/>
                <w:lang w:val="mn-MN"/>
              </w:rPr>
            </w:pPr>
            <w:r w:rsidRPr="005E09D1">
              <w:rPr>
                <w:rFonts w:ascii="Times New Roman" w:hAnsi="Times New Roman" w:cs="Times New Roman"/>
                <w:b/>
                <w:bCs/>
                <w:lang w:val="mn-MN"/>
              </w:rPr>
              <w:t>Campaign components</w:t>
            </w:r>
          </w:p>
        </w:tc>
        <w:tc>
          <w:tcPr>
            <w:tcW w:w="6508" w:type="dxa"/>
          </w:tcPr>
          <w:p w14:paraId="64A26B49" w14:textId="7DF718C7" w:rsidR="00B27F8D" w:rsidRPr="005E09D1" w:rsidRDefault="00B27F8D" w:rsidP="00D438A2">
            <w:pPr>
              <w:rPr>
                <w:rFonts w:ascii="Times New Roman" w:hAnsi="Times New Roman" w:cs="Times New Roman"/>
                <w:lang w:val="mn-MN"/>
              </w:rPr>
            </w:pPr>
            <w:r w:rsidRPr="005E09D1">
              <w:rPr>
                <w:rFonts w:ascii="Times New Roman" w:hAnsi="Times New Roman" w:cs="Times New Roman"/>
                <w:lang w:val="mn-MN"/>
              </w:rPr>
              <w:t>Series of measures and event</w:t>
            </w:r>
            <w:r w:rsidR="00D438A2" w:rsidRPr="005E09D1">
              <w:rPr>
                <w:rFonts w:ascii="Times New Roman" w:hAnsi="Times New Roman" w:cs="Times New Roman"/>
                <w:lang w:val="mn-MN"/>
              </w:rPr>
              <w:t>s</w:t>
            </w:r>
            <w:r w:rsidRPr="005E09D1">
              <w:rPr>
                <w:rFonts w:ascii="Times New Roman" w:hAnsi="Times New Roman" w:cs="Times New Roman"/>
                <w:lang w:val="mn-MN"/>
              </w:rPr>
              <w:t xml:space="preserve"> to </w:t>
            </w:r>
            <w:r w:rsidR="00D438A2" w:rsidRPr="005E09D1">
              <w:rPr>
                <w:rFonts w:ascii="Times New Roman" w:hAnsi="Times New Roman" w:cs="Times New Roman"/>
                <w:lang w:val="mn-MN"/>
              </w:rPr>
              <w:t>reach the objective of the campaign meeting needs of each target audience</w:t>
            </w:r>
          </w:p>
        </w:tc>
      </w:tr>
      <w:tr w:rsidR="00B27F8D" w:rsidRPr="005E09D1" w14:paraId="2E2A24D5" w14:textId="77777777" w:rsidTr="70C053A3">
        <w:tc>
          <w:tcPr>
            <w:tcW w:w="3117" w:type="dxa"/>
          </w:tcPr>
          <w:p w14:paraId="4142066A" w14:textId="67A1BE9A" w:rsidR="00B27F8D" w:rsidRPr="005E09D1" w:rsidRDefault="00B27F8D" w:rsidP="00B27F8D">
            <w:pPr>
              <w:rPr>
                <w:rFonts w:ascii="Times New Roman" w:hAnsi="Times New Roman" w:cs="Times New Roman"/>
                <w:b/>
                <w:bCs/>
                <w:lang w:val="mn-MN"/>
              </w:rPr>
            </w:pPr>
            <w:r w:rsidRPr="005E09D1">
              <w:rPr>
                <w:rFonts w:ascii="Times New Roman" w:hAnsi="Times New Roman" w:cs="Times New Roman"/>
                <w:b/>
                <w:bCs/>
                <w:lang w:val="mn-MN"/>
              </w:rPr>
              <w:t>Target audience</w:t>
            </w:r>
          </w:p>
        </w:tc>
        <w:tc>
          <w:tcPr>
            <w:tcW w:w="6508" w:type="dxa"/>
          </w:tcPr>
          <w:p w14:paraId="1CFCED59" w14:textId="52611DE8" w:rsidR="00B27F8D" w:rsidRPr="005E09D1" w:rsidRDefault="009056CF" w:rsidP="00D438A2">
            <w:pPr>
              <w:rPr>
                <w:rFonts w:ascii="Times New Roman" w:hAnsi="Times New Roman" w:cs="Times New Roman"/>
                <w:lang w:val="mn-MN"/>
              </w:rPr>
            </w:pPr>
            <w:r w:rsidRPr="005E09D1">
              <w:rPr>
                <w:rFonts w:ascii="Times New Roman" w:hAnsi="Times New Roman" w:cs="Times New Roman"/>
                <w:lang w:val="mn-MN"/>
              </w:rPr>
              <w:t>Social groups defined in audience definition section of this campaign plan</w:t>
            </w:r>
          </w:p>
        </w:tc>
      </w:tr>
      <w:tr w:rsidR="00B27F8D" w:rsidRPr="005E09D1" w14:paraId="65DB171E" w14:textId="77777777" w:rsidTr="70C053A3">
        <w:tc>
          <w:tcPr>
            <w:tcW w:w="3117" w:type="dxa"/>
          </w:tcPr>
          <w:p w14:paraId="21D3CD62" w14:textId="188C2A4F" w:rsidR="00B27F8D" w:rsidRPr="005E09D1" w:rsidRDefault="00B27F8D" w:rsidP="00B27F8D">
            <w:pPr>
              <w:rPr>
                <w:rFonts w:ascii="Times New Roman" w:hAnsi="Times New Roman" w:cs="Times New Roman"/>
                <w:b/>
                <w:bCs/>
                <w:lang w:val="mn-MN"/>
              </w:rPr>
            </w:pPr>
            <w:r w:rsidRPr="005E09D1">
              <w:rPr>
                <w:rFonts w:ascii="Times New Roman" w:hAnsi="Times New Roman" w:cs="Times New Roman"/>
                <w:b/>
                <w:bCs/>
                <w:lang w:val="mn-MN"/>
              </w:rPr>
              <w:t>Key messages</w:t>
            </w:r>
          </w:p>
        </w:tc>
        <w:tc>
          <w:tcPr>
            <w:tcW w:w="6508" w:type="dxa"/>
          </w:tcPr>
          <w:p w14:paraId="557ADF73" w14:textId="36039B4F" w:rsidR="00B27F8D" w:rsidRPr="005E09D1" w:rsidRDefault="009056CF" w:rsidP="00D438A2">
            <w:pPr>
              <w:rPr>
                <w:rFonts w:ascii="Times New Roman" w:hAnsi="Times New Roman" w:cs="Times New Roman"/>
                <w:lang w:val="mn-MN"/>
              </w:rPr>
            </w:pPr>
            <w:r w:rsidRPr="005E09D1">
              <w:rPr>
                <w:rFonts w:ascii="Times New Roman" w:hAnsi="Times New Roman" w:cs="Times New Roman"/>
                <w:lang w:val="mn-MN"/>
              </w:rPr>
              <w:t xml:space="preserve">Government taxing and spending </w:t>
            </w:r>
            <w:r w:rsidR="00C310BC" w:rsidRPr="005E09D1">
              <w:rPr>
                <w:rFonts w:ascii="Times New Roman" w:hAnsi="Times New Roman" w:cs="Times New Roman"/>
                <w:lang w:val="mn-MN"/>
              </w:rPr>
              <w:t xml:space="preserve">policy has a direct effect on every citizen in various ways depending on which social group the citizen belongs to. </w:t>
            </w:r>
            <w:r w:rsidR="53C0F672" w:rsidRPr="005E09D1">
              <w:rPr>
                <w:rFonts w:ascii="Times New Roman" w:hAnsi="Times New Roman" w:cs="Times New Roman"/>
                <w:lang w:val="mn-MN"/>
              </w:rPr>
              <w:t>Thus,</w:t>
            </w:r>
            <w:r w:rsidR="00C310BC" w:rsidRPr="005E09D1">
              <w:rPr>
                <w:rFonts w:ascii="Times New Roman" w:hAnsi="Times New Roman" w:cs="Times New Roman"/>
                <w:lang w:val="mn-MN"/>
              </w:rPr>
              <w:t xml:space="preserve"> it is crucial for every citizen to know about these </w:t>
            </w:r>
            <w:r w:rsidR="00802017" w:rsidRPr="005E09D1">
              <w:rPr>
                <w:rFonts w:ascii="Times New Roman" w:hAnsi="Times New Roman" w:cs="Times New Roman"/>
                <w:lang w:val="mn-MN"/>
              </w:rPr>
              <w:t>effects and</w:t>
            </w:r>
            <w:r w:rsidR="00C310BC" w:rsidRPr="005E09D1">
              <w:rPr>
                <w:rFonts w:ascii="Times New Roman" w:hAnsi="Times New Roman" w:cs="Times New Roman"/>
                <w:lang w:val="mn-MN"/>
              </w:rPr>
              <w:t xml:space="preserve"> be able to know their rights and responsibilities. </w:t>
            </w:r>
          </w:p>
        </w:tc>
      </w:tr>
    </w:tbl>
    <w:p w14:paraId="6A03014F" w14:textId="77777777" w:rsidR="000A1127" w:rsidRPr="005E09D1" w:rsidRDefault="000A1127" w:rsidP="000A1127">
      <w:pPr>
        <w:jc w:val="center"/>
        <w:rPr>
          <w:rFonts w:ascii="Times New Roman" w:hAnsi="Times New Roman" w:cs="Times New Roman"/>
          <w:lang w:val="mn-MN"/>
        </w:rPr>
      </w:pPr>
    </w:p>
    <w:p w14:paraId="2598A512" w14:textId="77777777" w:rsidR="00AB6143" w:rsidRPr="005E09D1" w:rsidRDefault="00AB6143">
      <w:pPr>
        <w:rPr>
          <w:rFonts w:ascii="Times New Roman" w:hAnsi="Times New Roman" w:cs="Times New Roman"/>
          <w:b/>
          <w:lang w:val="mn-MN"/>
        </w:rPr>
      </w:pPr>
      <w:r w:rsidRPr="005E09D1">
        <w:rPr>
          <w:rFonts w:ascii="Times New Roman" w:hAnsi="Times New Roman" w:cs="Times New Roman"/>
          <w:b/>
          <w:lang w:val="mn-MN"/>
        </w:rPr>
        <w:br w:type="page"/>
      </w:r>
    </w:p>
    <w:p w14:paraId="5CF1349E" w14:textId="77777777" w:rsidR="008F5EEC" w:rsidRPr="005E09D1" w:rsidRDefault="008F5EEC" w:rsidP="000A1127">
      <w:pPr>
        <w:jc w:val="center"/>
        <w:rPr>
          <w:rFonts w:ascii="Times New Roman" w:hAnsi="Times New Roman" w:cs="Times New Roman"/>
          <w:b/>
          <w:lang w:val="mn-MN"/>
        </w:rPr>
        <w:sectPr w:rsidR="008F5EEC" w:rsidRPr="005E09D1" w:rsidSect="00AB6143">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440" w:left="1440" w:header="720" w:footer="720" w:gutter="0"/>
          <w:cols w:space="720"/>
          <w:docGrid w:linePitch="360"/>
        </w:sectPr>
      </w:pPr>
    </w:p>
    <w:p w14:paraId="2EC5784B" w14:textId="0C966EEF" w:rsidR="005122A8" w:rsidRPr="005E09D1" w:rsidRDefault="00BA5CE8" w:rsidP="00440B11">
      <w:pPr>
        <w:pStyle w:val="ListParagraph"/>
        <w:numPr>
          <w:ilvl w:val="0"/>
          <w:numId w:val="4"/>
        </w:numPr>
        <w:jc w:val="center"/>
        <w:rPr>
          <w:rFonts w:ascii="Times New Roman" w:hAnsi="Times New Roman" w:cs="Times New Roman"/>
          <w:b/>
          <w:lang w:val="mn-MN"/>
        </w:rPr>
      </w:pPr>
      <w:r w:rsidRPr="005E09D1">
        <w:rPr>
          <w:rFonts w:ascii="Times New Roman" w:hAnsi="Times New Roman" w:cs="Times New Roman"/>
          <w:b/>
          <w:lang w:val="mn-MN"/>
        </w:rPr>
        <w:lastRenderedPageBreak/>
        <w:t xml:space="preserve">TARGET AUDIENCE </w:t>
      </w:r>
    </w:p>
    <w:p w14:paraId="064DF76A" w14:textId="2DD8AC5A" w:rsidR="00D438A2" w:rsidRPr="005E09D1" w:rsidRDefault="00D438A2" w:rsidP="00D438A2">
      <w:pPr>
        <w:ind w:firstLine="720"/>
        <w:jc w:val="both"/>
        <w:rPr>
          <w:rFonts w:ascii="Times New Roman" w:hAnsi="Times New Roman" w:cs="Times New Roman"/>
          <w:lang w:val="mn-MN"/>
        </w:rPr>
      </w:pPr>
      <w:r w:rsidRPr="005E09D1">
        <w:rPr>
          <w:rFonts w:ascii="Times New Roman" w:hAnsi="Times New Roman" w:cs="Times New Roman"/>
          <w:lang w:val="mn-MN"/>
        </w:rPr>
        <w:t xml:space="preserve">An effective public engagement process starts by having a clear idea of who we want to reach. As we </w:t>
      </w:r>
      <w:r w:rsidR="25000336" w:rsidRPr="005E09D1">
        <w:rPr>
          <w:rFonts w:ascii="Times New Roman" w:hAnsi="Times New Roman" w:cs="Times New Roman"/>
          <w:lang w:val="mn-MN"/>
        </w:rPr>
        <w:t>cannot</w:t>
      </w:r>
      <w:r w:rsidRPr="005E09D1">
        <w:rPr>
          <w:rFonts w:ascii="Times New Roman" w:hAnsi="Times New Roman" w:cs="Times New Roman"/>
          <w:lang w:val="mn-MN"/>
        </w:rPr>
        <w:t xml:space="preserve"> engage 100% of the population, a targeted approach will ensure that interested and impacted stakeholders are at the table throughout the process.</w:t>
      </w:r>
      <w:r w:rsidR="008A7C77" w:rsidRPr="005E09D1">
        <w:rPr>
          <w:rFonts w:ascii="Times New Roman" w:hAnsi="Times New Roman" w:cs="Times New Roman"/>
          <w:lang w:val="mn-MN"/>
        </w:rPr>
        <w:t xml:space="preserve"> Segments were defined based on survey conducted by MOF, and statistics of </w:t>
      </w:r>
      <w:r w:rsidR="00D622F7" w:rsidRPr="005E09D1">
        <w:rPr>
          <w:rFonts w:ascii="Times New Roman" w:hAnsi="Times New Roman" w:cs="Times New Roman"/>
          <w:lang w:val="mn-MN"/>
        </w:rPr>
        <w:t xml:space="preserve">population by age group and </w:t>
      </w:r>
      <w:r w:rsidR="00234CC7" w:rsidRPr="005E09D1">
        <w:rPr>
          <w:rFonts w:ascii="Times New Roman" w:hAnsi="Times New Roman" w:cs="Times New Roman"/>
          <w:lang w:val="mn-MN"/>
        </w:rPr>
        <w:t>number of internet users.</w:t>
      </w:r>
      <w:r w:rsidR="50115B4C" w:rsidRPr="005E09D1">
        <w:rPr>
          <w:rFonts w:ascii="Times New Roman" w:hAnsi="Times New Roman" w:cs="Times New Roman"/>
          <w:lang w:val="mn-MN"/>
        </w:rPr>
        <w:t xml:space="preserve"> </w:t>
      </w:r>
      <w:r w:rsidR="50115B4C" w:rsidRPr="005E09D1">
        <w:rPr>
          <w:rFonts w:ascii="Times New Roman" w:hAnsi="Times New Roman" w:cs="Times New Roman"/>
          <w:b/>
          <w:lang w:val="mn-MN"/>
        </w:rPr>
        <w:t>Better Budget Data Quest</w:t>
      </w:r>
      <w:r w:rsidR="50115B4C" w:rsidRPr="005E09D1">
        <w:rPr>
          <w:rFonts w:ascii="Times New Roman" w:hAnsi="Times New Roman" w:cs="Times New Roman"/>
          <w:lang w:val="mn-MN"/>
        </w:rPr>
        <w:t xml:space="preserve"> will cover following social group</w:t>
      </w:r>
    </w:p>
    <w:p w14:paraId="7B44C8B7" w14:textId="696821BA" w:rsidR="008F5EEC" w:rsidRPr="005E09D1" w:rsidRDefault="008F5EEC" w:rsidP="00B47694">
      <w:pPr>
        <w:pStyle w:val="Caption"/>
        <w:rPr>
          <w:rFonts w:ascii="Times New Roman" w:hAnsi="Times New Roman" w:cs="Times New Roman"/>
          <w:sz w:val="22"/>
          <w:szCs w:val="22"/>
          <w:lang w:val="mn-MN"/>
        </w:rPr>
      </w:pPr>
      <w:r w:rsidRPr="005E09D1">
        <w:rPr>
          <w:rFonts w:ascii="Times New Roman" w:hAnsi="Times New Roman" w:cs="Times New Roman"/>
          <w:lang w:val="mn-MN"/>
        </w:rPr>
        <w:t xml:space="preserve">Table </w:t>
      </w:r>
      <w:r w:rsidRPr="009716A5">
        <w:rPr>
          <w:rFonts w:ascii="Times New Roman" w:hAnsi="Times New Roman" w:cs="Times New Roman"/>
          <w:lang w:val="mn-MN"/>
        </w:rPr>
        <w:fldChar w:fldCharType="begin"/>
      </w:r>
      <w:r w:rsidRPr="005E09D1">
        <w:rPr>
          <w:rFonts w:ascii="Times New Roman" w:hAnsi="Times New Roman" w:cs="Times New Roman"/>
          <w:lang w:val="mn-MN"/>
        </w:rPr>
        <w:instrText>SEQ Table \* ARABIC</w:instrText>
      </w:r>
      <w:r w:rsidRPr="009716A5">
        <w:rPr>
          <w:rFonts w:ascii="Times New Roman" w:hAnsi="Times New Roman" w:cs="Times New Roman"/>
          <w:lang w:val="mn-MN"/>
        </w:rPr>
        <w:fldChar w:fldCharType="separate"/>
      </w:r>
      <w:r w:rsidR="00B5763C" w:rsidRPr="005E09D1">
        <w:rPr>
          <w:rFonts w:ascii="Times New Roman" w:hAnsi="Times New Roman" w:cs="Times New Roman"/>
          <w:noProof/>
          <w:lang w:val="mn-MN"/>
        </w:rPr>
        <w:t>1</w:t>
      </w:r>
      <w:r w:rsidRPr="009716A5">
        <w:rPr>
          <w:rFonts w:ascii="Times New Roman" w:hAnsi="Times New Roman" w:cs="Times New Roman"/>
          <w:lang w:val="mn-MN"/>
        </w:rPr>
        <w:fldChar w:fldCharType="end"/>
      </w:r>
      <w:r w:rsidRPr="005E09D1">
        <w:rPr>
          <w:rFonts w:ascii="Times New Roman" w:hAnsi="Times New Roman" w:cs="Times New Roman"/>
          <w:lang w:val="mn-MN"/>
        </w:rPr>
        <w:t>. Target group matrix</w:t>
      </w:r>
    </w:p>
    <w:tbl>
      <w:tblPr>
        <w:tblStyle w:val="TableGrid"/>
        <w:tblW w:w="13230" w:type="dxa"/>
        <w:tblInd w:w="-95" w:type="dxa"/>
        <w:tblLook w:val="04A0" w:firstRow="1" w:lastRow="0" w:firstColumn="1" w:lastColumn="0" w:noHBand="0" w:noVBand="1"/>
      </w:tblPr>
      <w:tblGrid>
        <w:gridCol w:w="1528"/>
        <w:gridCol w:w="1459"/>
        <w:gridCol w:w="1462"/>
        <w:gridCol w:w="3111"/>
        <w:gridCol w:w="2070"/>
        <w:gridCol w:w="3600"/>
      </w:tblGrid>
      <w:tr w:rsidR="007F1975" w:rsidRPr="005E09D1" w14:paraId="6F5CBB3D" w14:textId="799CF84B" w:rsidTr="007910D6">
        <w:tc>
          <w:tcPr>
            <w:tcW w:w="1528" w:type="dxa"/>
            <w:shd w:val="clear" w:color="auto" w:fill="8EAADB" w:themeFill="accent1" w:themeFillTint="99"/>
          </w:tcPr>
          <w:p w14:paraId="4048D47A" w14:textId="014CA45D" w:rsidR="007F1975" w:rsidRPr="005E09D1" w:rsidRDefault="007F1975" w:rsidP="000A1127">
            <w:pPr>
              <w:jc w:val="center"/>
              <w:rPr>
                <w:rFonts w:ascii="Times New Roman" w:hAnsi="Times New Roman" w:cs="Times New Roman"/>
                <w:b/>
                <w:sz w:val="20"/>
                <w:szCs w:val="20"/>
                <w:lang w:val="mn-MN"/>
              </w:rPr>
            </w:pPr>
            <w:r w:rsidRPr="005E09D1">
              <w:rPr>
                <w:rFonts w:ascii="Times New Roman" w:hAnsi="Times New Roman" w:cs="Times New Roman"/>
                <w:b/>
                <w:sz w:val="20"/>
                <w:szCs w:val="20"/>
                <w:lang w:val="mn-MN"/>
              </w:rPr>
              <w:t xml:space="preserve">Segment name </w:t>
            </w:r>
          </w:p>
        </w:tc>
        <w:tc>
          <w:tcPr>
            <w:tcW w:w="1459" w:type="dxa"/>
            <w:shd w:val="clear" w:color="auto" w:fill="8EAADB" w:themeFill="accent1" w:themeFillTint="99"/>
          </w:tcPr>
          <w:p w14:paraId="21D331FF" w14:textId="1A95C5F1" w:rsidR="007F1975" w:rsidRPr="005E09D1" w:rsidRDefault="007F1975" w:rsidP="000A1127">
            <w:pPr>
              <w:jc w:val="center"/>
              <w:rPr>
                <w:rFonts w:ascii="Times New Roman" w:hAnsi="Times New Roman" w:cs="Times New Roman"/>
                <w:b/>
                <w:sz w:val="20"/>
                <w:szCs w:val="20"/>
                <w:lang w:val="mn-MN"/>
              </w:rPr>
            </w:pPr>
            <w:r w:rsidRPr="005E09D1">
              <w:rPr>
                <w:rFonts w:ascii="Times New Roman" w:hAnsi="Times New Roman" w:cs="Times New Roman"/>
                <w:b/>
                <w:sz w:val="20"/>
                <w:szCs w:val="20"/>
                <w:lang w:val="mn-MN"/>
              </w:rPr>
              <w:t>Statistics</w:t>
            </w:r>
          </w:p>
        </w:tc>
        <w:tc>
          <w:tcPr>
            <w:tcW w:w="1462" w:type="dxa"/>
            <w:shd w:val="clear" w:color="auto" w:fill="8EAADB" w:themeFill="accent1" w:themeFillTint="99"/>
          </w:tcPr>
          <w:p w14:paraId="4C7E35B0" w14:textId="73BFD820" w:rsidR="007F1975" w:rsidRPr="005E09D1" w:rsidRDefault="007F1975" w:rsidP="000A1127">
            <w:pPr>
              <w:jc w:val="center"/>
              <w:rPr>
                <w:rFonts w:ascii="Times New Roman" w:hAnsi="Times New Roman" w:cs="Times New Roman"/>
                <w:b/>
                <w:sz w:val="20"/>
                <w:szCs w:val="20"/>
                <w:lang w:val="mn-MN"/>
              </w:rPr>
            </w:pPr>
            <w:r w:rsidRPr="005E09D1">
              <w:rPr>
                <w:rFonts w:ascii="Times New Roman" w:hAnsi="Times New Roman" w:cs="Times New Roman"/>
                <w:b/>
                <w:sz w:val="20"/>
                <w:szCs w:val="20"/>
                <w:lang w:val="mn-MN"/>
              </w:rPr>
              <w:t>Approximate age bracket</w:t>
            </w:r>
          </w:p>
        </w:tc>
        <w:tc>
          <w:tcPr>
            <w:tcW w:w="3111" w:type="dxa"/>
            <w:shd w:val="clear" w:color="auto" w:fill="8EAADB" w:themeFill="accent1" w:themeFillTint="99"/>
          </w:tcPr>
          <w:p w14:paraId="450C2D94" w14:textId="7E4B5A8F" w:rsidR="007F1975" w:rsidRPr="005E09D1" w:rsidRDefault="007F1975" w:rsidP="000A1127">
            <w:pPr>
              <w:jc w:val="center"/>
              <w:rPr>
                <w:rFonts w:ascii="Times New Roman" w:hAnsi="Times New Roman" w:cs="Times New Roman"/>
                <w:b/>
                <w:sz w:val="20"/>
                <w:szCs w:val="20"/>
                <w:lang w:val="mn-MN"/>
              </w:rPr>
            </w:pPr>
            <w:r w:rsidRPr="005E09D1">
              <w:rPr>
                <w:rFonts w:ascii="Times New Roman" w:hAnsi="Times New Roman" w:cs="Times New Roman"/>
                <w:b/>
                <w:sz w:val="20"/>
                <w:szCs w:val="20"/>
                <w:lang w:val="mn-MN"/>
              </w:rPr>
              <w:t>Type of information the group may be interested</w:t>
            </w:r>
          </w:p>
        </w:tc>
        <w:tc>
          <w:tcPr>
            <w:tcW w:w="2070" w:type="dxa"/>
            <w:shd w:val="clear" w:color="auto" w:fill="8EAADB" w:themeFill="accent1" w:themeFillTint="99"/>
          </w:tcPr>
          <w:p w14:paraId="7F3D57C2" w14:textId="46C1A187" w:rsidR="007F1975" w:rsidRPr="005E09D1" w:rsidRDefault="007F1975" w:rsidP="000A1127">
            <w:pPr>
              <w:jc w:val="center"/>
              <w:rPr>
                <w:rFonts w:ascii="Times New Roman" w:hAnsi="Times New Roman" w:cs="Times New Roman"/>
                <w:b/>
                <w:sz w:val="20"/>
                <w:szCs w:val="20"/>
                <w:lang w:val="mn-MN"/>
              </w:rPr>
            </w:pPr>
            <w:r w:rsidRPr="005E09D1">
              <w:rPr>
                <w:rFonts w:ascii="Times New Roman" w:hAnsi="Times New Roman" w:cs="Times New Roman"/>
                <w:b/>
                <w:sz w:val="20"/>
                <w:szCs w:val="20"/>
                <w:lang w:val="mn-MN"/>
              </w:rPr>
              <w:t>Channel to be used for reaching the group</w:t>
            </w:r>
          </w:p>
        </w:tc>
        <w:tc>
          <w:tcPr>
            <w:tcW w:w="3600" w:type="dxa"/>
            <w:shd w:val="clear" w:color="auto" w:fill="8EAADB" w:themeFill="accent1" w:themeFillTint="99"/>
          </w:tcPr>
          <w:p w14:paraId="0EEEC5D5" w14:textId="77777777" w:rsidR="007F1975" w:rsidRPr="005E09D1" w:rsidRDefault="007F1975" w:rsidP="000A1127">
            <w:pPr>
              <w:jc w:val="center"/>
              <w:rPr>
                <w:rFonts w:ascii="Times New Roman" w:hAnsi="Times New Roman" w:cs="Times New Roman"/>
                <w:b/>
                <w:sz w:val="20"/>
                <w:szCs w:val="20"/>
                <w:lang w:val="mn-MN"/>
              </w:rPr>
            </w:pPr>
            <w:r w:rsidRPr="005E09D1">
              <w:rPr>
                <w:rFonts w:ascii="Times New Roman" w:hAnsi="Times New Roman" w:cs="Times New Roman"/>
                <w:b/>
                <w:sz w:val="20"/>
                <w:szCs w:val="20"/>
                <w:lang w:val="mn-MN"/>
              </w:rPr>
              <w:t>Measures to be taken</w:t>
            </w:r>
          </w:p>
          <w:p w14:paraId="3E86E50A" w14:textId="1CC6BA88" w:rsidR="007F1975" w:rsidRPr="005E09D1" w:rsidRDefault="007F1975" w:rsidP="000A1127">
            <w:pPr>
              <w:jc w:val="center"/>
              <w:rPr>
                <w:rFonts w:ascii="Times New Roman" w:hAnsi="Times New Roman" w:cs="Times New Roman"/>
                <w:b/>
                <w:sz w:val="20"/>
                <w:szCs w:val="20"/>
                <w:lang w:val="mn-MN"/>
              </w:rPr>
            </w:pPr>
          </w:p>
        </w:tc>
      </w:tr>
      <w:tr w:rsidR="007F1975" w:rsidRPr="005E09D1" w14:paraId="27C7CFA5" w14:textId="77777777" w:rsidTr="007A3472">
        <w:trPr>
          <w:gridAfter w:val="5"/>
          <w:wAfter w:w="11702" w:type="dxa"/>
        </w:trPr>
        <w:tc>
          <w:tcPr>
            <w:tcW w:w="1528" w:type="dxa"/>
            <w:shd w:val="clear" w:color="auto" w:fill="BDD6EE" w:themeFill="accent5" w:themeFillTint="66"/>
          </w:tcPr>
          <w:p w14:paraId="5C5D1128" w14:textId="77777777" w:rsidR="007F1975" w:rsidRPr="005E09D1" w:rsidRDefault="007F1975">
            <w:pPr>
              <w:jc w:val="both"/>
              <w:rPr>
                <w:rFonts w:ascii="Times New Roman" w:hAnsi="Times New Roman" w:cs="Times New Roman"/>
                <w:b/>
                <w:sz w:val="20"/>
                <w:szCs w:val="20"/>
                <w:lang w:val="mn-MN"/>
              </w:rPr>
            </w:pPr>
          </w:p>
        </w:tc>
      </w:tr>
      <w:tr w:rsidR="007F1975" w:rsidRPr="005E09D1" w14:paraId="4F9DCB6E" w14:textId="73878C24" w:rsidTr="007910D6">
        <w:tc>
          <w:tcPr>
            <w:tcW w:w="1528" w:type="dxa"/>
          </w:tcPr>
          <w:p w14:paraId="53880679" w14:textId="67F3D2AA" w:rsidR="007F1975" w:rsidRPr="005E09D1" w:rsidRDefault="005B4EE5" w:rsidP="00D438A2">
            <w:pPr>
              <w:rPr>
                <w:rFonts w:ascii="Times New Roman" w:hAnsi="Times New Roman" w:cs="Times New Roman"/>
                <w:sz w:val="20"/>
                <w:szCs w:val="20"/>
                <w:lang w:val="mn-MN"/>
              </w:rPr>
            </w:pPr>
            <w:r w:rsidRPr="005E09D1">
              <w:rPr>
                <w:rFonts w:ascii="Times New Roman" w:hAnsi="Times New Roman" w:cs="Times New Roman"/>
                <w:sz w:val="20"/>
                <w:szCs w:val="20"/>
                <w:lang w:val="mn-MN"/>
              </w:rPr>
              <w:t xml:space="preserve">High </w:t>
            </w:r>
            <w:r w:rsidR="007F1975" w:rsidRPr="005E09D1">
              <w:rPr>
                <w:rFonts w:ascii="Times New Roman" w:hAnsi="Times New Roman" w:cs="Times New Roman"/>
                <w:sz w:val="20"/>
                <w:szCs w:val="20"/>
                <w:lang w:val="mn-MN"/>
              </w:rPr>
              <w:t xml:space="preserve">school </w:t>
            </w:r>
            <w:r w:rsidR="003A2E22">
              <w:rPr>
                <w:rFonts w:ascii="Times New Roman" w:hAnsi="Times New Roman" w:cs="Times New Roman"/>
                <w:sz w:val="20"/>
                <w:szCs w:val="20"/>
              </w:rPr>
              <w:t>students</w:t>
            </w:r>
          </w:p>
        </w:tc>
        <w:tc>
          <w:tcPr>
            <w:tcW w:w="1459" w:type="dxa"/>
          </w:tcPr>
          <w:p w14:paraId="5A8955CA" w14:textId="642B7AF1" w:rsidR="007F1975" w:rsidRPr="005E09D1" w:rsidRDefault="007F1975" w:rsidP="000A1127">
            <w:pPr>
              <w:jc w:val="center"/>
              <w:rPr>
                <w:rFonts w:ascii="Times New Roman" w:hAnsi="Times New Roman" w:cs="Times New Roman"/>
                <w:sz w:val="20"/>
                <w:szCs w:val="20"/>
                <w:lang w:val="mn-MN"/>
              </w:rPr>
            </w:pPr>
            <w:r w:rsidRPr="005E09D1">
              <w:rPr>
                <w:rFonts w:ascii="Times New Roman" w:hAnsi="Times New Roman" w:cs="Times New Roman"/>
                <w:sz w:val="20"/>
                <w:szCs w:val="20"/>
                <w:lang w:val="mn-MN"/>
              </w:rPr>
              <w:t>340,521 /2019/</w:t>
            </w:r>
          </w:p>
        </w:tc>
        <w:tc>
          <w:tcPr>
            <w:tcW w:w="1462" w:type="dxa"/>
          </w:tcPr>
          <w:p w14:paraId="12EACC87" w14:textId="62B52640" w:rsidR="007F1975" w:rsidRPr="005E09D1" w:rsidRDefault="007F1975" w:rsidP="000A1127">
            <w:pPr>
              <w:jc w:val="center"/>
              <w:rPr>
                <w:rFonts w:ascii="Times New Roman" w:hAnsi="Times New Roman" w:cs="Times New Roman"/>
                <w:sz w:val="20"/>
                <w:szCs w:val="20"/>
                <w:lang w:val="mn-MN"/>
              </w:rPr>
            </w:pPr>
            <w:r w:rsidRPr="005E09D1">
              <w:rPr>
                <w:rFonts w:ascii="Times New Roman" w:hAnsi="Times New Roman" w:cs="Times New Roman"/>
                <w:sz w:val="20"/>
                <w:szCs w:val="20"/>
                <w:lang w:val="mn-MN"/>
              </w:rPr>
              <w:t>Under 18</w:t>
            </w:r>
          </w:p>
        </w:tc>
        <w:tc>
          <w:tcPr>
            <w:tcW w:w="3111" w:type="dxa"/>
          </w:tcPr>
          <w:p w14:paraId="246D3EC7" w14:textId="628C7EA4" w:rsidR="007F1975" w:rsidRPr="005E09D1" w:rsidRDefault="007F1975" w:rsidP="00440B11">
            <w:pPr>
              <w:jc w:val="both"/>
              <w:rPr>
                <w:rFonts w:ascii="Times New Roman" w:hAnsi="Times New Roman" w:cs="Times New Roman"/>
                <w:sz w:val="20"/>
                <w:szCs w:val="20"/>
                <w:lang w:val="mn-MN"/>
              </w:rPr>
            </w:pPr>
            <w:r w:rsidRPr="005E09D1">
              <w:rPr>
                <w:rFonts w:ascii="Times New Roman" w:hAnsi="Times New Roman" w:cs="Times New Roman"/>
                <w:sz w:val="20"/>
                <w:szCs w:val="20"/>
                <w:lang w:val="mn-MN"/>
              </w:rPr>
              <w:t xml:space="preserve">Definition of budget, fiscal process, general knowledge on tax and benefits of other payments to the government, such as social and health security payments </w:t>
            </w:r>
          </w:p>
        </w:tc>
        <w:tc>
          <w:tcPr>
            <w:tcW w:w="2070" w:type="dxa"/>
          </w:tcPr>
          <w:p w14:paraId="0E0E2493" w14:textId="53FC9266" w:rsidR="007F1975" w:rsidRPr="005E09D1" w:rsidRDefault="007F1975" w:rsidP="000A1127">
            <w:pPr>
              <w:jc w:val="center"/>
              <w:rPr>
                <w:rFonts w:ascii="Times New Roman" w:hAnsi="Times New Roman" w:cs="Times New Roman"/>
                <w:sz w:val="20"/>
                <w:szCs w:val="20"/>
                <w:lang w:val="mn-MN"/>
              </w:rPr>
            </w:pPr>
            <w:r w:rsidRPr="005E09D1">
              <w:rPr>
                <w:rFonts w:ascii="Times New Roman" w:hAnsi="Times New Roman" w:cs="Times New Roman"/>
                <w:sz w:val="20"/>
                <w:szCs w:val="20"/>
                <w:lang w:val="mn-MN"/>
              </w:rPr>
              <w:t>Social medi</w:t>
            </w:r>
            <w:r w:rsidR="00086A71" w:rsidRPr="005E09D1">
              <w:rPr>
                <w:rFonts w:ascii="Times New Roman" w:hAnsi="Times New Roman" w:cs="Times New Roman"/>
                <w:sz w:val="20"/>
                <w:szCs w:val="20"/>
                <w:lang w:val="mn-MN"/>
              </w:rPr>
              <w:t xml:space="preserve">a and information board of schools </w:t>
            </w:r>
          </w:p>
        </w:tc>
        <w:tc>
          <w:tcPr>
            <w:tcW w:w="3600" w:type="dxa"/>
          </w:tcPr>
          <w:p w14:paraId="1C9F9D73" w14:textId="077C9D37" w:rsidR="007F1975" w:rsidRPr="005E09D1" w:rsidRDefault="007F1975" w:rsidP="000A1127">
            <w:pPr>
              <w:jc w:val="center"/>
              <w:rPr>
                <w:rFonts w:ascii="Times New Roman" w:hAnsi="Times New Roman" w:cs="Times New Roman"/>
                <w:sz w:val="20"/>
                <w:szCs w:val="20"/>
                <w:lang w:val="mn-MN"/>
              </w:rPr>
            </w:pPr>
            <w:r w:rsidRPr="005E09D1">
              <w:rPr>
                <w:rFonts w:ascii="Times New Roman" w:hAnsi="Times New Roman" w:cs="Times New Roman"/>
                <w:sz w:val="20"/>
                <w:szCs w:val="20"/>
                <w:lang w:val="mn-MN"/>
              </w:rPr>
              <w:t>Pamphlet</w:t>
            </w:r>
            <w:r w:rsidR="00082B3E" w:rsidRPr="005E09D1">
              <w:rPr>
                <w:rFonts w:ascii="Times New Roman" w:hAnsi="Times New Roman" w:cs="Times New Roman"/>
                <w:sz w:val="20"/>
                <w:szCs w:val="20"/>
                <w:lang w:val="mn-MN"/>
              </w:rPr>
              <w:t xml:space="preserve">, poster using guerrilla technique </w:t>
            </w:r>
            <w:r w:rsidRPr="005E09D1">
              <w:rPr>
                <w:rFonts w:ascii="Times New Roman" w:hAnsi="Times New Roman" w:cs="Times New Roman"/>
                <w:sz w:val="20"/>
                <w:szCs w:val="20"/>
                <w:lang w:val="mn-MN"/>
              </w:rPr>
              <w:t>shared on social media</w:t>
            </w:r>
            <w:r w:rsidR="00086A71" w:rsidRPr="005E09D1">
              <w:rPr>
                <w:rFonts w:ascii="Times New Roman" w:hAnsi="Times New Roman" w:cs="Times New Roman"/>
                <w:sz w:val="20"/>
                <w:szCs w:val="20"/>
                <w:lang w:val="mn-MN"/>
              </w:rPr>
              <w:t xml:space="preserve"> </w:t>
            </w:r>
            <w:r w:rsidR="006050D6" w:rsidRPr="005E09D1">
              <w:rPr>
                <w:rFonts w:ascii="Times New Roman" w:hAnsi="Times New Roman" w:cs="Times New Roman"/>
                <w:sz w:val="20"/>
                <w:szCs w:val="20"/>
                <w:lang w:val="mn-MN"/>
              </w:rPr>
              <w:t>to advertise</w:t>
            </w:r>
            <w:r w:rsidR="00086A71" w:rsidRPr="005E09D1">
              <w:rPr>
                <w:rFonts w:ascii="Times New Roman" w:hAnsi="Times New Roman" w:cs="Times New Roman"/>
                <w:sz w:val="20"/>
                <w:szCs w:val="20"/>
                <w:lang w:val="mn-MN"/>
              </w:rPr>
              <w:t xml:space="preserve"> </w:t>
            </w:r>
            <w:r w:rsidR="007D5CEB" w:rsidRPr="005E09D1">
              <w:rPr>
                <w:rFonts w:ascii="Times New Roman" w:hAnsi="Times New Roman" w:cs="Times New Roman"/>
                <w:sz w:val="20"/>
                <w:szCs w:val="20"/>
                <w:lang w:val="mn-MN"/>
              </w:rPr>
              <w:t>essay competition</w:t>
            </w:r>
          </w:p>
        </w:tc>
      </w:tr>
      <w:tr w:rsidR="007F1975" w:rsidRPr="005E09D1" w14:paraId="5222E849" w14:textId="639686A1" w:rsidTr="000509C7">
        <w:tc>
          <w:tcPr>
            <w:tcW w:w="1528" w:type="dxa"/>
          </w:tcPr>
          <w:p w14:paraId="7392255B" w14:textId="3658E761" w:rsidR="007F1975" w:rsidRPr="005E09D1" w:rsidRDefault="007F1975" w:rsidP="00D438A2">
            <w:pPr>
              <w:rPr>
                <w:rFonts w:ascii="Times New Roman" w:hAnsi="Times New Roman" w:cs="Times New Roman"/>
                <w:sz w:val="20"/>
                <w:szCs w:val="20"/>
                <w:lang w:val="mn-MN"/>
              </w:rPr>
            </w:pPr>
            <w:r w:rsidRPr="005E09D1">
              <w:rPr>
                <w:rFonts w:ascii="Times New Roman" w:hAnsi="Times New Roman" w:cs="Times New Roman"/>
                <w:sz w:val="20"/>
                <w:szCs w:val="20"/>
                <w:lang w:val="mn-MN"/>
              </w:rPr>
              <w:t>University students</w:t>
            </w:r>
          </w:p>
        </w:tc>
        <w:tc>
          <w:tcPr>
            <w:tcW w:w="1459" w:type="dxa"/>
          </w:tcPr>
          <w:p w14:paraId="3181FA48" w14:textId="058E4E8D" w:rsidR="007F1975" w:rsidRPr="005E09D1" w:rsidRDefault="007F1975" w:rsidP="000A1127">
            <w:pPr>
              <w:jc w:val="center"/>
              <w:rPr>
                <w:rFonts w:ascii="Times New Roman" w:hAnsi="Times New Roman" w:cs="Times New Roman"/>
                <w:sz w:val="20"/>
                <w:szCs w:val="20"/>
                <w:lang w:val="mn-MN"/>
              </w:rPr>
            </w:pPr>
            <w:r w:rsidRPr="005E09D1">
              <w:rPr>
                <w:rFonts w:ascii="Times New Roman" w:hAnsi="Times New Roman" w:cs="Times New Roman"/>
                <w:sz w:val="20"/>
                <w:szCs w:val="20"/>
                <w:lang w:val="mn-MN"/>
              </w:rPr>
              <w:t>332,930 /2019/</w:t>
            </w:r>
          </w:p>
        </w:tc>
        <w:tc>
          <w:tcPr>
            <w:tcW w:w="1462" w:type="dxa"/>
          </w:tcPr>
          <w:p w14:paraId="4138F84A" w14:textId="4F6D5C7D" w:rsidR="007F1975" w:rsidRPr="005E09D1" w:rsidRDefault="007F1975" w:rsidP="000A1127">
            <w:pPr>
              <w:jc w:val="center"/>
              <w:rPr>
                <w:rFonts w:ascii="Times New Roman" w:hAnsi="Times New Roman" w:cs="Times New Roman"/>
                <w:sz w:val="20"/>
                <w:szCs w:val="20"/>
                <w:lang w:val="mn-MN"/>
              </w:rPr>
            </w:pPr>
            <w:r w:rsidRPr="005E09D1">
              <w:rPr>
                <w:rFonts w:ascii="Times New Roman" w:hAnsi="Times New Roman" w:cs="Times New Roman"/>
                <w:sz w:val="20"/>
                <w:szCs w:val="20"/>
                <w:lang w:val="mn-MN"/>
              </w:rPr>
              <w:t>18-24</w:t>
            </w:r>
          </w:p>
        </w:tc>
        <w:tc>
          <w:tcPr>
            <w:tcW w:w="3111" w:type="dxa"/>
          </w:tcPr>
          <w:p w14:paraId="6E597276" w14:textId="77777777" w:rsidR="007F1975" w:rsidRPr="005E09D1" w:rsidRDefault="007F1975" w:rsidP="00440B11">
            <w:pPr>
              <w:jc w:val="both"/>
              <w:rPr>
                <w:rFonts w:ascii="Times New Roman" w:hAnsi="Times New Roman" w:cs="Times New Roman"/>
                <w:sz w:val="20"/>
                <w:szCs w:val="20"/>
                <w:lang w:val="mn-MN"/>
              </w:rPr>
            </w:pPr>
            <w:r w:rsidRPr="005E09D1">
              <w:rPr>
                <w:rFonts w:ascii="Times New Roman" w:hAnsi="Times New Roman" w:cs="Times New Roman"/>
                <w:sz w:val="20"/>
                <w:szCs w:val="20"/>
                <w:lang w:val="mn-MN"/>
              </w:rPr>
              <w:t>Budget data availability and access, information on government measures taken to support students</w:t>
            </w:r>
            <w:r w:rsidR="004748D1" w:rsidRPr="005E09D1">
              <w:rPr>
                <w:rFonts w:ascii="Times New Roman" w:hAnsi="Times New Roman" w:cs="Times New Roman"/>
                <w:sz w:val="20"/>
                <w:szCs w:val="20"/>
                <w:lang w:val="mn-MN"/>
              </w:rPr>
              <w:t>;</w:t>
            </w:r>
          </w:p>
          <w:p w14:paraId="48B01190" w14:textId="3FF0E2E6" w:rsidR="004748D1" w:rsidRPr="005E09D1" w:rsidRDefault="002F55CE" w:rsidP="00440B11">
            <w:pPr>
              <w:jc w:val="both"/>
              <w:rPr>
                <w:rFonts w:ascii="Times New Roman" w:hAnsi="Times New Roman" w:cs="Times New Roman"/>
                <w:sz w:val="20"/>
                <w:szCs w:val="20"/>
                <w:lang w:val="mn-MN"/>
              </w:rPr>
            </w:pPr>
            <w:r w:rsidRPr="005E09D1">
              <w:rPr>
                <w:rFonts w:ascii="Times New Roman" w:hAnsi="Times New Roman" w:cs="Times New Roman"/>
                <w:sz w:val="20"/>
                <w:szCs w:val="20"/>
                <w:lang w:val="mn-MN"/>
              </w:rPr>
              <w:t xml:space="preserve">Internship opportunity </w:t>
            </w:r>
            <w:r w:rsidR="00AF0077" w:rsidRPr="005E09D1">
              <w:rPr>
                <w:rFonts w:ascii="Times New Roman" w:hAnsi="Times New Roman" w:cs="Times New Roman"/>
                <w:sz w:val="20"/>
                <w:szCs w:val="20"/>
                <w:lang w:val="mn-MN"/>
              </w:rPr>
              <w:t>at the MOF</w:t>
            </w:r>
          </w:p>
        </w:tc>
        <w:tc>
          <w:tcPr>
            <w:tcW w:w="2070" w:type="dxa"/>
          </w:tcPr>
          <w:p w14:paraId="259EA4BF" w14:textId="346DABEA" w:rsidR="007F1975" w:rsidRPr="005E09D1" w:rsidRDefault="007F1975" w:rsidP="000A1127">
            <w:pPr>
              <w:jc w:val="center"/>
              <w:rPr>
                <w:rFonts w:ascii="Times New Roman" w:hAnsi="Times New Roman" w:cs="Times New Roman"/>
                <w:sz w:val="20"/>
                <w:szCs w:val="20"/>
                <w:lang w:val="mn-MN"/>
              </w:rPr>
            </w:pPr>
            <w:r w:rsidRPr="005E09D1">
              <w:rPr>
                <w:rFonts w:ascii="Times New Roman" w:hAnsi="Times New Roman" w:cs="Times New Roman"/>
                <w:sz w:val="20"/>
                <w:szCs w:val="20"/>
                <w:lang w:val="mn-MN"/>
              </w:rPr>
              <w:t>Social media, Budget transparency website</w:t>
            </w:r>
          </w:p>
        </w:tc>
        <w:tc>
          <w:tcPr>
            <w:tcW w:w="3600" w:type="dxa"/>
          </w:tcPr>
          <w:p w14:paraId="6A918040" w14:textId="0F0CA319" w:rsidR="007F1975" w:rsidRPr="005E09D1" w:rsidRDefault="007F1975" w:rsidP="000A1127">
            <w:pPr>
              <w:jc w:val="center"/>
              <w:rPr>
                <w:rFonts w:ascii="Times New Roman" w:hAnsi="Times New Roman" w:cs="Times New Roman"/>
                <w:sz w:val="20"/>
                <w:szCs w:val="20"/>
                <w:lang w:val="mn-MN"/>
              </w:rPr>
            </w:pPr>
            <w:r w:rsidRPr="005E09D1">
              <w:rPr>
                <w:rFonts w:ascii="Times New Roman" w:hAnsi="Times New Roman" w:cs="Times New Roman"/>
                <w:sz w:val="20"/>
                <w:szCs w:val="20"/>
                <w:lang w:val="mn-MN"/>
              </w:rPr>
              <w:t>Data</w:t>
            </w:r>
            <w:r w:rsidR="002A5B0F">
              <w:rPr>
                <w:rFonts w:ascii="Times New Roman" w:hAnsi="Times New Roman" w:cs="Times New Roman"/>
                <w:sz w:val="20"/>
                <w:szCs w:val="20"/>
              </w:rPr>
              <w:t>quest</w:t>
            </w:r>
            <w:r w:rsidR="007D5CEB" w:rsidRPr="005E09D1">
              <w:rPr>
                <w:rFonts w:ascii="Times New Roman" w:hAnsi="Times New Roman" w:cs="Times New Roman"/>
                <w:sz w:val="20"/>
                <w:szCs w:val="20"/>
                <w:lang w:val="mn-MN"/>
              </w:rPr>
              <w:t xml:space="preserve"> advertisement in forms of poster and video</w:t>
            </w:r>
            <w:r w:rsidR="00E52BE7" w:rsidRPr="007910D6">
              <w:rPr>
                <w:rFonts w:ascii="Times New Roman" w:hAnsi="Times New Roman" w:cs="Times New Roman"/>
                <w:sz w:val="20"/>
                <w:szCs w:val="20"/>
                <w:lang w:val="mn-MN"/>
              </w:rPr>
              <w:t xml:space="preserve">, </w:t>
            </w:r>
            <w:r w:rsidR="002736EE" w:rsidRPr="007910D6">
              <w:rPr>
                <w:rFonts w:ascii="Times New Roman" w:hAnsi="Times New Roman" w:cs="Times New Roman"/>
                <w:sz w:val="20"/>
                <w:szCs w:val="20"/>
                <w:lang w:val="mn-MN"/>
              </w:rPr>
              <w:t>preparation of Budget briefs</w:t>
            </w:r>
            <w:r w:rsidR="00E52BE7" w:rsidRPr="007910D6">
              <w:rPr>
                <w:rFonts w:ascii="Times New Roman" w:hAnsi="Times New Roman" w:cs="Times New Roman"/>
                <w:sz w:val="20"/>
                <w:szCs w:val="20"/>
                <w:lang w:val="mn-MN"/>
              </w:rPr>
              <w:t xml:space="preserve"> (analysis on budget allocation</w:t>
            </w:r>
            <w:r w:rsidR="00E84707" w:rsidRPr="007910D6">
              <w:rPr>
                <w:rFonts w:ascii="Times New Roman" w:hAnsi="Times New Roman" w:cs="Times New Roman"/>
                <w:sz w:val="20"/>
                <w:szCs w:val="20"/>
                <w:lang w:val="mn-MN"/>
              </w:rPr>
              <w:t xml:space="preserve">, public expenditure and outcome of social sector </w:t>
            </w:r>
            <w:r w:rsidR="009217D4" w:rsidRPr="007910D6">
              <w:rPr>
                <w:rFonts w:ascii="Times New Roman" w:hAnsi="Times New Roman" w:cs="Times New Roman"/>
                <w:sz w:val="20"/>
                <w:szCs w:val="20"/>
                <w:lang w:val="mn-MN"/>
              </w:rPr>
              <w:t>programs</w:t>
            </w:r>
            <w:r w:rsidR="00E84707" w:rsidRPr="007910D6">
              <w:rPr>
                <w:rFonts w:ascii="Times New Roman" w:hAnsi="Times New Roman" w:cs="Times New Roman"/>
                <w:sz w:val="20"/>
                <w:szCs w:val="20"/>
                <w:lang w:val="mn-MN"/>
              </w:rPr>
              <w:t xml:space="preserve"> </w:t>
            </w:r>
            <w:r w:rsidR="00E52BE7" w:rsidRPr="007910D6">
              <w:rPr>
                <w:rFonts w:ascii="Times New Roman" w:hAnsi="Times New Roman" w:cs="Times New Roman"/>
                <w:sz w:val="20"/>
                <w:szCs w:val="20"/>
                <w:lang w:val="mn-MN"/>
              </w:rPr>
              <w:t xml:space="preserve">); </w:t>
            </w:r>
          </w:p>
          <w:p w14:paraId="5DD5DFDF" w14:textId="77777777" w:rsidR="00D25695" w:rsidRPr="005E09D1" w:rsidRDefault="002F503E" w:rsidP="000A1127">
            <w:pPr>
              <w:jc w:val="center"/>
              <w:rPr>
                <w:rFonts w:ascii="Times New Roman" w:hAnsi="Times New Roman" w:cs="Times New Roman"/>
                <w:sz w:val="20"/>
                <w:szCs w:val="20"/>
                <w:lang w:val="mn-MN"/>
              </w:rPr>
            </w:pPr>
            <w:r w:rsidRPr="005E09D1">
              <w:rPr>
                <w:rFonts w:ascii="Times New Roman" w:hAnsi="Times New Roman" w:cs="Times New Roman"/>
                <w:sz w:val="20"/>
                <w:szCs w:val="20"/>
                <w:lang w:val="mn-MN"/>
              </w:rPr>
              <w:t>Mentorship program</w:t>
            </w:r>
          </w:p>
          <w:p w14:paraId="59190DE1" w14:textId="565D8C22" w:rsidR="00116E3E" w:rsidRPr="005E09D1" w:rsidRDefault="002F503E" w:rsidP="000A1127">
            <w:pPr>
              <w:jc w:val="center"/>
              <w:rPr>
                <w:rFonts w:ascii="Times New Roman" w:hAnsi="Times New Roman" w:cs="Times New Roman"/>
                <w:sz w:val="20"/>
                <w:szCs w:val="20"/>
                <w:lang w:val="mn-MN"/>
              </w:rPr>
            </w:pPr>
            <w:r w:rsidRPr="005E09D1">
              <w:rPr>
                <w:rFonts w:ascii="Times New Roman" w:hAnsi="Times New Roman" w:cs="Times New Roman"/>
                <w:sz w:val="20"/>
                <w:szCs w:val="20"/>
                <w:lang w:val="mn-MN"/>
              </w:rPr>
              <w:t xml:space="preserve"> </w:t>
            </w:r>
          </w:p>
        </w:tc>
      </w:tr>
      <w:tr w:rsidR="007F1975" w:rsidRPr="005E09D1" w14:paraId="28AD7DBA" w14:textId="4250FE36" w:rsidTr="000509C7">
        <w:tc>
          <w:tcPr>
            <w:tcW w:w="1528" w:type="dxa"/>
          </w:tcPr>
          <w:p w14:paraId="55253A3B" w14:textId="1FB28226" w:rsidR="007F1975" w:rsidRPr="005E09D1" w:rsidRDefault="007F1975" w:rsidP="00D438A2">
            <w:pPr>
              <w:rPr>
                <w:rFonts w:ascii="Times New Roman" w:hAnsi="Times New Roman" w:cs="Times New Roman"/>
                <w:sz w:val="20"/>
                <w:szCs w:val="20"/>
                <w:lang w:val="mn-MN"/>
              </w:rPr>
            </w:pPr>
            <w:r w:rsidRPr="005E09D1">
              <w:rPr>
                <w:rFonts w:ascii="Times New Roman" w:hAnsi="Times New Roman" w:cs="Times New Roman"/>
                <w:sz w:val="20"/>
                <w:szCs w:val="20"/>
                <w:lang w:val="mn-MN"/>
              </w:rPr>
              <w:t>Researchers</w:t>
            </w:r>
          </w:p>
        </w:tc>
        <w:tc>
          <w:tcPr>
            <w:tcW w:w="1459" w:type="dxa"/>
          </w:tcPr>
          <w:p w14:paraId="3989D6A2" w14:textId="7543FC14" w:rsidR="007F1975" w:rsidRPr="005E09D1" w:rsidRDefault="007F1975" w:rsidP="000A1127">
            <w:pPr>
              <w:jc w:val="center"/>
              <w:rPr>
                <w:rFonts w:ascii="Times New Roman" w:hAnsi="Times New Roman" w:cs="Times New Roman"/>
                <w:sz w:val="20"/>
                <w:szCs w:val="20"/>
                <w:lang w:val="mn-MN"/>
              </w:rPr>
            </w:pPr>
            <w:r w:rsidRPr="005E09D1">
              <w:rPr>
                <w:rFonts w:ascii="Times New Roman" w:hAnsi="Times New Roman" w:cs="Times New Roman"/>
                <w:sz w:val="20"/>
                <w:szCs w:val="20"/>
                <w:lang w:val="mn-MN"/>
              </w:rPr>
              <w:t>1.4 million</w:t>
            </w:r>
          </w:p>
        </w:tc>
        <w:tc>
          <w:tcPr>
            <w:tcW w:w="1462" w:type="dxa"/>
          </w:tcPr>
          <w:p w14:paraId="4CE8D768" w14:textId="33B81EFE" w:rsidR="007F1975" w:rsidRPr="005E09D1" w:rsidRDefault="007F1975" w:rsidP="000A1127">
            <w:pPr>
              <w:jc w:val="center"/>
              <w:rPr>
                <w:rFonts w:ascii="Times New Roman" w:hAnsi="Times New Roman" w:cs="Times New Roman"/>
                <w:sz w:val="20"/>
                <w:szCs w:val="20"/>
                <w:lang w:val="mn-MN"/>
              </w:rPr>
            </w:pPr>
            <w:r w:rsidRPr="005E09D1">
              <w:rPr>
                <w:rFonts w:ascii="Times New Roman" w:hAnsi="Times New Roman" w:cs="Times New Roman"/>
                <w:sz w:val="20"/>
                <w:szCs w:val="20"/>
                <w:lang w:val="mn-MN"/>
              </w:rPr>
              <w:t>24-54</w:t>
            </w:r>
          </w:p>
        </w:tc>
        <w:tc>
          <w:tcPr>
            <w:tcW w:w="3111" w:type="dxa"/>
          </w:tcPr>
          <w:p w14:paraId="1037BE8E" w14:textId="06735490" w:rsidR="007F1975" w:rsidRPr="005E09D1" w:rsidRDefault="007F1975" w:rsidP="00440B11">
            <w:pPr>
              <w:jc w:val="both"/>
              <w:rPr>
                <w:rFonts w:ascii="Times New Roman" w:hAnsi="Times New Roman" w:cs="Times New Roman"/>
                <w:sz w:val="20"/>
                <w:szCs w:val="20"/>
                <w:lang w:val="mn-MN"/>
              </w:rPr>
            </w:pPr>
            <w:r w:rsidRPr="005E09D1">
              <w:rPr>
                <w:rFonts w:ascii="Times New Roman" w:hAnsi="Times New Roman" w:cs="Times New Roman"/>
                <w:sz w:val="20"/>
                <w:szCs w:val="20"/>
                <w:lang w:val="mn-MN"/>
              </w:rPr>
              <w:t>Budget data availability and access</w:t>
            </w:r>
          </w:p>
        </w:tc>
        <w:tc>
          <w:tcPr>
            <w:tcW w:w="2070" w:type="dxa"/>
          </w:tcPr>
          <w:p w14:paraId="45960E40" w14:textId="3C240367" w:rsidR="007F1975" w:rsidRPr="005E09D1" w:rsidRDefault="007F1975" w:rsidP="000A1127">
            <w:pPr>
              <w:jc w:val="center"/>
              <w:rPr>
                <w:rFonts w:ascii="Times New Roman" w:hAnsi="Times New Roman" w:cs="Times New Roman"/>
                <w:sz w:val="20"/>
                <w:szCs w:val="20"/>
                <w:lang w:val="mn-MN"/>
              </w:rPr>
            </w:pPr>
            <w:r w:rsidRPr="005E09D1">
              <w:rPr>
                <w:rFonts w:ascii="Times New Roman" w:hAnsi="Times New Roman" w:cs="Times New Roman"/>
                <w:sz w:val="20"/>
                <w:szCs w:val="20"/>
                <w:lang w:val="mn-MN"/>
              </w:rPr>
              <w:t>Social media, Budget transparency website</w:t>
            </w:r>
          </w:p>
        </w:tc>
        <w:tc>
          <w:tcPr>
            <w:tcW w:w="3600" w:type="dxa"/>
          </w:tcPr>
          <w:p w14:paraId="0D86E288" w14:textId="61124D2A" w:rsidR="007F1975" w:rsidRPr="005E09D1" w:rsidRDefault="000509C7" w:rsidP="000A1127">
            <w:pPr>
              <w:jc w:val="center"/>
              <w:rPr>
                <w:rFonts w:ascii="Times New Roman" w:hAnsi="Times New Roman" w:cs="Times New Roman"/>
                <w:sz w:val="20"/>
                <w:szCs w:val="20"/>
                <w:lang w:val="mn-MN"/>
              </w:rPr>
            </w:pPr>
            <w:r w:rsidRPr="005E09D1">
              <w:rPr>
                <w:rFonts w:ascii="Times New Roman" w:hAnsi="Times New Roman" w:cs="Times New Roman"/>
                <w:sz w:val="20"/>
                <w:szCs w:val="20"/>
                <w:lang w:val="mn-MN"/>
              </w:rPr>
              <w:t>Data</w:t>
            </w:r>
            <w:r>
              <w:rPr>
                <w:rFonts w:ascii="Times New Roman" w:hAnsi="Times New Roman" w:cs="Times New Roman"/>
                <w:sz w:val="20"/>
                <w:szCs w:val="20"/>
              </w:rPr>
              <w:t>quest</w:t>
            </w:r>
            <w:r w:rsidRPr="005E09D1">
              <w:rPr>
                <w:rFonts w:ascii="Times New Roman" w:hAnsi="Times New Roman" w:cs="Times New Roman"/>
                <w:sz w:val="20"/>
                <w:szCs w:val="20"/>
                <w:lang w:val="mn-MN"/>
              </w:rPr>
              <w:t xml:space="preserve"> advertisement in forms of poster and video</w:t>
            </w:r>
            <w:r w:rsidRPr="005E09D1" w:rsidDel="000509C7">
              <w:rPr>
                <w:rFonts w:ascii="Times New Roman" w:hAnsi="Times New Roman" w:cs="Times New Roman"/>
                <w:sz w:val="20"/>
                <w:szCs w:val="20"/>
                <w:lang w:val="mn-MN"/>
              </w:rPr>
              <w:t xml:space="preserve"> </w:t>
            </w:r>
            <w:r w:rsidR="00801442" w:rsidRPr="007910D6">
              <w:rPr>
                <w:rFonts w:ascii="Times New Roman" w:hAnsi="Times New Roman" w:cs="Times New Roman"/>
                <w:sz w:val="20"/>
                <w:szCs w:val="20"/>
                <w:lang w:val="mn-MN"/>
              </w:rPr>
              <w:t xml:space="preserve">or preparation of Budget briefs (analysis on budget allocation, public expenditure and outcome of social sector </w:t>
            </w:r>
            <w:r w:rsidR="009217D4" w:rsidRPr="007910D6">
              <w:rPr>
                <w:rFonts w:ascii="Times New Roman" w:hAnsi="Times New Roman" w:cs="Times New Roman"/>
                <w:sz w:val="20"/>
                <w:szCs w:val="20"/>
                <w:lang w:val="mn-MN"/>
              </w:rPr>
              <w:t>programs</w:t>
            </w:r>
            <w:r w:rsidR="00801442" w:rsidRPr="007910D6">
              <w:rPr>
                <w:rFonts w:ascii="Times New Roman" w:hAnsi="Times New Roman" w:cs="Times New Roman"/>
                <w:sz w:val="20"/>
                <w:szCs w:val="20"/>
                <w:lang w:val="mn-MN"/>
              </w:rPr>
              <w:t xml:space="preserve"> )</w:t>
            </w:r>
          </w:p>
        </w:tc>
      </w:tr>
      <w:tr w:rsidR="007F1975" w:rsidRPr="005E09D1" w14:paraId="4CDCC212" w14:textId="77777777" w:rsidTr="007A3472">
        <w:trPr>
          <w:gridAfter w:val="5"/>
          <w:wAfter w:w="11702" w:type="dxa"/>
        </w:trPr>
        <w:tc>
          <w:tcPr>
            <w:tcW w:w="1528" w:type="dxa"/>
            <w:shd w:val="clear" w:color="auto" w:fill="auto"/>
          </w:tcPr>
          <w:p w14:paraId="175C127B" w14:textId="77777777" w:rsidR="007F1975" w:rsidRPr="005E09D1" w:rsidRDefault="007F1975">
            <w:pPr>
              <w:jc w:val="both"/>
              <w:rPr>
                <w:rFonts w:ascii="Times New Roman" w:hAnsi="Times New Roman" w:cs="Times New Roman"/>
                <w:b/>
                <w:sz w:val="20"/>
                <w:szCs w:val="20"/>
                <w:lang w:val="mn-MN"/>
              </w:rPr>
            </w:pPr>
          </w:p>
        </w:tc>
      </w:tr>
      <w:tr w:rsidR="007F1975" w:rsidRPr="005E09D1" w14:paraId="292E984A" w14:textId="77777777" w:rsidTr="007910D6">
        <w:tc>
          <w:tcPr>
            <w:tcW w:w="1528" w:type="dxa"/>
          </w:tcPr>
          <w:p w14:paraId="2AB87088" w14:textId="21CDC02E" w:rsidR="007F1975" w:rsidRPr="005E09D1" w:rsidRDefault="007F1975" w:rsidP="00D438A2">
            <w:pPr>
              <w:rPr>
                <w:rFonts w:ascii="Times New Roman" w:hAnsi="Times New Roman" w:cs="Times New Roman"/>
                <w:sz w:val="20"/>
                <w:szCs w:val="20"/>
                <w:lang w:val="mn-MN"/>
              </w:rPr>
            </w:pPr>
            <w:r w:rsidRPr="005E09D1">
              <w:rPr>
                <w:rFonts w:ascii="Times New Roman" w:hAnsi="Times New Roman" w:cs="Times New Roman"/>
                <w:sz w:val="20"/>
                <w:szCs w:val="20"/>
                <w:lang w:val="mn-MN"/>
              </w:rPr>
              <w:t>Herders</w:t>
            </w:r>
          </w:p>
        </w:tc>
        <w:tc>
          <w:tcPr>
            <w:tcW w:w="1459" w:type="dxa"/>
          </w:tcPr>
          <w:p w14:paraId="09F63714" w14:textId="297104F9" w:rsidR="007F1975" w:rsidRPr="005E09D1" w:rsidRDefault="007F1975" w:rsidP="000A1127">
            <w:pPr>
              <w:jc w:val="center"/>
              <w:rPr>
                <w:rFonts w:ascii="Times New Roman" w:hAnsi="Times New Roman" w:cs="Times New Roman"/>
                <w:sz w:val="20"/>
                <w:szCs w:val="20"/>
                <w:lang w:val="mn-MN"/>
              </w:rPr>
            </w:pPr>
            <w:r w:rsidRPr="005E09D1">
              <w:rPr>
                <w:rFonts w:ascii="Times New Roman" w:hAnsi="Times New Roman" w:cs="Times New Roman"/>
                <w:sz w:val="20"/>
                <w:szCs w:val="20"/>
                <w:lang w:val="mn-MN"/>
              </w:rPr>
              <w:t>298,789 /2020/</w:t>
            </w:r>
          </w:p>
        </w:tc>
        <w:tc>
          <w:tcPr>
            <w:tcW w:w="1462" w:type="dxa"/>
          </w:tcPr>
          <w:p w14:paraId="00C1ED7F" w14:textId="4F4AF718" w:rsidR="007F1975" w:rsidRPr="005E09D1" w:rsidRDefault="007F1975" w:rsidP="000A1127">
            <w:pPr>
              <w:jc w:val="center"/>
              <w:rPr>
                <w:rFonts w:ascii="Times New Roman" w:hAnsi="Times New Roman" w:cs="Times New Roman"/>
                <w:sz w:val="20"/>
                <w:szCs w:val="20"/>
                <w:lang w:val="mn-MN"/>
              </w:rPr>
            </w:pPr>
            <w:r w:rsidRPr="005E09D1">
              <w:rPr>
                <w:rFonts w:ascii="Times New Roman" w:hAnsi="Times New Roman" w:cs="Times New Roman"/>
                <w:sz w:val="20"/>
                <w:szCs w:val="20"/>
                <w:lang w:val="mn-MN"/>
              </w:rPr>
              <w:t>18-55</w:t>
            </w:r>
          </w:p>
        </w:tc>
        <w:tc>
          <w:tcPr>
            <w:tcW w:w="3111" w:type="dxa"/>
          </w:tcPr>
          <w:p w14:paraId="2AC0DDAE" w14:textId="6D3CF135" w:rsidR="007F1975" w:rsidRPr="005E09D1" w:rsidRDefault="007F1975" w:rsidP="00440B11">
            <w:pPr>
              <w:jc w:val="both"/>
              <w:rPr>
                <w:rFonts w:ascii="Times New Roman" w:hAnsi="Times New Roman" w:cs="Times New Roman"/>
                <w:sz w:val="20"/>
                <w:szCs w:val="20"/>
                <w:lang w:val="mn-MN"/>
              </w:rPr>
            </w:pPr>
            <w:r w:rsidRPr="005E09D1">
              <w:rPr>
                <w:rFonts w:ascii="Times New Roman" w:hAnsi="Times New Roman" w:cs="Times New Roman"/>
                <w:sz w:val="20"/>
                <w:szCs w:val="20"/>
                <w:lang w:val="mn-MN"/>
              </w:rPr>
              <w:t>Information on government measures taken toward herders, and local budget</w:t>
            </w:r>
          </w:p>
        </w:tc>
        <w:tc>
          <w:tcPr>
            <w:tcW w:w="2070" w:type="dxa"/>
          </w:tcPr>
          <w:p w14:paraId="44052D0F" w14:textId="47A3328B" w:rsidR="007F1975" w:rsidRPr="005E09D1" w:rsidRDefault="007F1975" w:rsidP="000A1127">
            <w:pPr>
              <w:jc w:val="center"/>
              <w:rPr>
                <w:rFonts w:ascii="Times New Roman" w:hAnsi="Times New Roman" w:cs="Times New Roman"/>
                <w:sz w:val="20"/>
                <w:szCs w:val="20"/>
                <w:lang w:val="mn-MN"/>
              </w:rPr>
            </w:pPr>
            <w:r w:rsidRPr="005E09D1">
              <w:rPr>
                <w:rFonts w:ascii="Times New Roman" w:hAnsi="Times New Roman" w:cs="Times New Roman"/>
                <w:sz w:val="20"/>
                <w:szCs w:val="20"/>
                <w:lang w:val="mn-MN"/>
              </w:rPr>
              <w:t>Governors of each aimag</w:t>
            </w:r>
            <w:r w:rsidR="007D5CEB" w:rsidRPr="005E09D1">
              <w:rPr>
                <w:rFonts w:ascii="Times New Roman" w:hAnsi="Times New Roman" w:cs="Times New Roman"/>
                <w:sz w:val="20"/>
                <w:szCs w:val="20"/>
                <w:lang w:val="mn-MN"/>
              </w:rPr>
              <w:t>, FM radio</w:t>
            </w:r>
          </w:p>
        </w:tc>
        <w:tc>
          <w:tcPr>
            <w:tcW w:w="3600" w:type="dxa"/>
          </w:tcPr>
          <w:p w14:paraId="159E7D6B" w14:textId="34ABB6A5" w:rsidR="007F1975" w:rsidRPr="005E09D1" w:rsidRDefault="007D5CEB" w:rsidP="000A1127">
            <w:pPr>
              <w:jc w:val="center"/>
              <w:rPr>
                <w:rFonts w:ascii="Times New Roman" w:hAnsi="Times New Roman" w:cs="Times New Roman"/>
                <w:sz w:val="20"/>
                <w:szCs w:val="20"/>
                <w:lang w:val="mn-MN"/>
              </w:rPr>
            </w:pPr>
            <w:r w:rsidRPr="005E09D1">
              <w:rPr>
                <w:rFonts w:ascii="Times New Roman" w:hAnsi="Times New Roman" w:cs="Times New Roman"/>
                <w:sz w:val="20"/>
                <w:szCs w:val="20"/>
                <w:lang w:val="mn-MN"/>
              </w:rPr>
              <w:t>Audio and video advertisement</w:t>
            </w:r>
          </w:p>
        </w:tc>
      </w:tr>
      <w:tr w:rsidR="007F1975" w:rsidRPr="005E09D1" w14:paraId="7CC8421D" w14:textId="77777777" w:rsidTr="007910D6">
        <w:tc>
          <w:tcPr>
            <w:tcW w:w="1528" w:type="dxa"/>
          </w:tcPr>
          <w:p w14:paraId="602AA2F1" w14:textId="45B87AD8" w:rsidR="007F1975" w:rsidRPr="005E09D1" w:rsidRDefault="007F1975" w:rsidP="00D438A2">
            <w:pPr>
              <w:rPr>
                <w:rFonts w:ascii="Times New Roman" w:hAnsi="Times New Roman" w:cs="Times New Roman"/>
                <w:sz w:val="20"/>
                <w:szCs w:val="20"/>
                <w:lang w:val="mn-MN"/>
              </w:rPr>
            </w:pPr>
            <w:r w:rsidRPr="005E09D1">
              <w:rPr>
                <w:rFonts w:ascii="Times New Roman" w:hAnsi="Times New Roman" w:cs="Times New Roman"/>
                <w:sz w:val="20"/>
                <w:szCs w:val="20"/>
                <w:lang w:val="mn-MN"/>
              </w:rPr>
              <w:t>Disabled</w:t>
            </w:r>
          </w:p>
        </w:tc>
        <w:tc>
          <w:tcPr>
            <w:tcW w:w="1459" w:type="dxa"/>
          </w:tcPr>
          <w:p w14:paraId="79CEE14E" w14:textId="6DC0B571" w:rsidR="007F1975" w:rsidRPr="005E09D1" w:rsidRDefault="007F1975" w:rsidP="000A1127">
            <w:pPr>
              <w:jc w:val="center"/>
              <w:rPr>
                <w:rFonts w:ascii="Times New Roman" w:hAnsi="Times New Roman" w:cs="Times New Roman"/>
                <w:sz w:val="20"/>
                <w:szCs w:val="20"/>
                <w:lang w:val="mn-MN"/>
              </w:rPr>
            </w:pPr>
            <w:r w:rsidRPr="005E09D1">
              <w:rPr>
                <w:rFonts w:ascii="Times New Roman" w:hAnsi="Times New Roman" w:cs="Times New Roman"/>
                <w:sz w:val="20"/>
                <w:szCs w:val="20"/>
                <w:lang w:val="mn-MN"/>
              </w:rPr>
              <w:t>105,730 /2018/</w:t>
            </w:r>
          </w:p>
        </w:tc>
        <w:tc>
          <w:tcPr>
            <w:tcW w:w="1462" w:type="dxa"/>
          </w:tcPr>
          <w:p w14:paraId="5EB9D4D6" w14:textId="3F4CA125" w:rsidR="007F1975" w:rsidRPr="005E09D1" w:rsidRDefault="007F1975" w:rsidP="000A1127">
            <w:pPr>
              <w:jc w:val="center"/>
              <w:rPr>
                <w:rFonts w:ascii="Times New Roman" w:hAnsi="Times New Roman" w:cs="Times New Roman"/>
                <w:sz w:val="20"/>
                <w:szCs w:val="20"/>
                <w:lang w:val="mn-MN"/>
              </w:rPr>
            </w:pPr>
            <w:r w:rsidRPr="005E09D1">
              <w:rPr>
                <w:rFonts w:ascii="Times New Roman" w:hAnsi="Times New Roman" w:cs="Times New Roman"/>
                <w:sz w:val="20"/>
                <w:szCs w:val="20"/>
                <w:lang w:val="mn-MN"/>
              </w:rPr>
              <w:t>16-55</w:t>
            </w:r>
          </w:p>
        </w:tc>
        <w:tc>
          <w:tcPr>
            <w:tcW w:w="3111" w:type="dxa"/>
          </w:tcPr>
          <w:p w14:paraId="1A26F50E" w14:textId="1927A090" w:rsidR="007F1975" w:rsidRPr="005E09D1" w:rsidRDefault="007F1975" w:rsidP="006E207D">
            <w:pPr>
              <w:rPr>
                <w:rFonts w:ascii="Times New Roman" w:hAnsi="Times New Roman" w:cs="Times New Roman"/>
                <w:sz w:val="20"/>
                <w:szCs w:val="20"/>
                <w:lang w:val="mn-MN"/>
              </w:rPr>
            </w:pPr>
            <w:r w:rsidRPr="005E09D1">
              <w:rPr>
                <w:rFonts w:ascii="Times New Roman" w:hAnsi="Times New Roman" w:cs="Times New Roman"/>
                <w:sz w:val="20"/>
                <w:szCs w:val="20"/>
                <w:lang w:val="mn-MN"/>
              </w:rPr>
              <w:t xml:space="preserve">Information on government measures taken toward </w:t>
            </w:r>
            <w:r w:rsidR="00B5774C" w:rsidRPr="007910D6">
              <w:rPr>
                <w:rFonts w:ascii="Times New Roman" w:hAnsi="Times New Roman" w:cs="Times New Roman"/>
                <w:sz w:val="20"/>
                <w:szCs w:val="20"/>
                <w:lang w:val="mn-MN"/>
              </w:rPr>
              <w:t>people with disabilities, elders and other marginalized groups</w:t>
            </w:r>
            <w:r w:rsidR="001D4E9E" w:rsidRPr="007910D6">
              <w:rPr>
                <w:rFonts w:ascii="Times New Roman" w:hAnsi="Times New Roman" w:cs="Times New Roman"/>
                <w:sz w:val="20"/>
                <w:szCs w:val="20"/>
                <w:lang w:val="mn-MN"/>
              </w:rPr>
              <w:t xml:space="preserve"> in general and </w:t>
            </w:r>
            <w:r w:rsidR="00935A73" w:rsidRPr="007910D6">
              <w:rPr>
                <w:rFonts w:ascii="Times New Roman" w:hAnsi="Times New Roman" w:cs="Times New Roman"/>
                <w:sz w:val="20"/>
                <w:szCs w:val="20"/>
                <w:lang w:val="mn-MN"/>
              </w:rPr>
              <w:t xml:space="preserve">a </w:t>
            </w:r>
            <w:r w:rsidR="00463D84" w:rsidRPr="007910D6">
              <w:rPr>
                <w:rFonts w:ascii="Times New Roman" w:hAnsi="Times New Roman" w:cs="Times New Roman"/>
                <w:sz w:val="20"/>
                <w:szCs w:val="20"/>
                <w:lang w:val="mn-MN"/>
              </w:rPr>
              <w:t>fiscal response to</w:t>
            </w:r>
            <w:r w:rsidR="00801442" w:rsidRPr="007910D6">
              <w:rPr>
                <w:rFonts w:ascii="Times New Roman" w:hAnsi="Times New Roman" w:cs="Times New Roman"/>
                <w:sz w:val="20"/>
                <w:szCs w:val="20"/>
                <w:lang w:val="mn-MN"/>
              </w:rPr>
              <w:t xml:space="preserve">ward </w:t>
            </w:r>
            <w:r w:rsidR="00935A73" w:rsidRPr="007910D6">
              <w:rPr>
                <w:rFonts w:ascii="Times New Roman" w:hAnsi="Times New Roman" w:cs="Times New Roman"/>
                <w:sz w:val="20"/>
                <w:szCs w:val="20"/>
                <w:lang w:val="mn-MN"/>
              </w:rPr>
              <w:t>COVID-19 pandemic outbreak</w:t>
            </w:r>
            <w:r w:rsidR="00152140" w:rsidRPr="007910D6">
              <w:rPr>
                <w:rFonts w:ascii="Times New Roman" w:hAnsi="Times New Roman" w:cs="Times New Roman"/>
                <w:sz w:val="20"/>
                <w:szCs w:val="20"/>
                <w:lang w:val="mn-MN"/>
              </w:rPr>
              <w:t>.</w:t>
            </w:r>
          </w:p>
        </w:tc>
        <w:tc>
          <w:tcPr>
            <w:tcW w:w="2070" w:type="dxa"/>
          </w:tcPr>
          <w:p w14:paraId="6393CF5C" w14:textId="2AA30877" w:rsidR="007F1975" w:rsidRPr="005E09D1" w:rsidRDefault="007F1975" w:rsidP="000A1127">
            <w:pPr>
              <w:jc w:val="center"/>
              <w:rPr>
                <w:rFonts w:ascii="Times New Roman" w:hAnsi="Times New Roman" w:cs="Times New Roman"/>
                <w:sz w:val="20"/>
                <w:szCs w:val="20"/>
                <w:lang w:val="mn-MN"/>
              </w:rPr>
            </w:pPr>
            <w:r w:rsidRPr="005E09D1">
              <w:rPr>
                <w:rFonts w:ascii="Times New Roman" w:hAnsi="Times New Roman" w:cs="Times New Roman"/>
                <w:sz w:val="20"/>
                <w:szCs w:val="20"/>
                <w:lang w:val="mn-MN"/>
              </w:rPr>
              <w:t>Khoroo management</w:t>
            </w:r>
            <w:r w:rsidR="005B4EE5" w:rsidRPr="005E09D1">
              <w:rPr>
                <w:rFonts w:ascii="Times New Roman" w:hAnsi="Times New Roman" w:cs="Times New Roman"/>
                <w:sz w:val="20"/>
                <w:szCs w:val="20"/>
                <w:lang w:val="mn-MN"/>
              </w:rPr>
              <w:t xml:space="preserve"> information board</w:t>
            </w:r>
          </w:p>
        </w:tc>
        <w:tc>
          <w:tcPr>
            <w:tcW w:w="3600" w:type="dxa"/>
          </w:tcPr>
          <w:p w14:paraId="3886DBE2" w14:textId="3A8AA9EA" w:rsidR="007F1975" w:rsidRPr="005E09D1" w:rsidRDefault="00F87337" w:rsidP="000A1127">
            <w:pPr>
              <w:jc w:val="center"/>
              <w:rPr>
                <w:rFonts w:ascii="Times New Roman" w:hAnsi="Times New Roman" w:cs="Times New Roman"/>
                <w:sz w:val="20"/>
                <w:szCs w:val="20"/>
                <w:lang w:val="mn-MN"/>
              </w:rPr>
            </w:pPr>
            <w:r w:rsidRPr="005E09D1">
              <w:rPr>
                <w:rFonts w:ascii="Times New Roman" w:hAnsi="Times New Roman" w:cs="Times New Roman"/>
                <w:sz w:val="20"/>
                <w:szCs w:val="20"/>
                <w:lang w:val="mn-MN"/>
              </w:rPr>
              <w:t>Easy to understand p</w:t>
            </w:r>
            <w:r w:rsidR="007F1975" w:rsidRPr="005E09D1">
              <w:rPr>
                <w:rFonts w:ascii="Times New Roman" w:hAnsi="Times New Roman" w:cs="Times New Roman"/>
                <w:sz w:val="20"/>
                <w:szCs w:val="20"/>
                <w:lang w:val="mn-MN"/>
              </w:rPr>
              <w:t>amphlet</w:t>
            </w:r>
            <w:r w:rsidRPr="005E09D1">
              <w:rPr>
                <w:rFonts w:ascii="Times New Roman" w:hAnsi="Times New Roman" w:cs="Times New Roman"/>
                <w:sz w:val="20"/>
                <w:szCs w:val="20"/>
                <w:lang w:val="mn-MN"/>
              </w:rPr>
              <w:t xml:space="preserve"> and poster meeting the needs of disabled</w:t>
            </w:r>
          </w:p>
        </w:tc>
      </w:tr>
      <w:tr w:rsidR="007F1975" w:rsidRPr="005E09D1" w14:paraId="226018C0" w14:textId="6CF0B16C" w:rsidTr="007910D6">
        <w:tc>
          <w:tcPr>
            <w:tcW w:w="1528" w:type="dxa"/>
          </w:tcPr>
          <w:p w14:paraId="3ED09B40" w14:textId="31A515CE" w:rsidR="007F1975" w:rsidRPr="005E09D1" w:rsidRDefault="007F1975" w:rsidP="00D438A2">
            <w:pPr>
              <w:rPr>
                <w:rFonts w:ascii="Times New Roman" w:hAnsi="Times New Roman" w:cs="Times New Roman"/>
                <w:sz w:val="20"/>
                <w:szCs w:val="20"/>
                <w:lang w:val="mn-MN"/>
              </w:rPr>
            </w:pPr>
            <w:r w:rsidRPr="005E09D1">
              <w:rPr>
                <w:rFonts w:ascii="Times New Roman" w:hAnsi="Times New Roman" w:cs="Times New Roman"/>
                <w:sz w:val="20"/>
                <w:szCs w:val="20"/>
                <w:lang w:val="mn-MN"/>
              </w:rPr>
              <w:t>Stay-at-home mothers</w:t>
            </w:r>
          </w:p>
        </w:tc>
        <w:tc>
          <w:tcPr>
            <w:tcW w:w="1459" w:type="dxa"/>
          </w:tcPr>
          <w:p w14:paraId="14617D93" w14:textId="77777777" w:rsidR="007F1975" w:rsidRPr="005E09D1" w:rsidRDefault="007F1975" w:rsidP="000A1127">
            <w:pPr>
              <w:jc w:val="center"/>
              <w:rPr>
                <w:rFonts w:ascii="Times New Roman" w:hAnsi="Times New Roman" w:cs="Times New Roman"/>
                <w:sz w:val="20"/>
                <w:szCs w:val="20"/>
                <w:lang w:val="mn-MN"/>
              </w:rPr>
            </w:pPr>
          </w:p>
        </w:tc>
        <w:tc>
          <w:tcPr>
            <w:tcW w:w="1462" w:type="dxa"/>
          </w:tcPr>
          <w:p w14:paraId="5E0BF81D" w14:textId="0E7AB43F" w:rsidR="007F1975" w:rsidRPr="005E09D1" w:rsidRDefault="007F1975" w:rsidP="000A1127">
            <w:pPr>
              <w:jc w:val="center"/>
              <w:rPr>
                <w:rFonts w:ascii="Times New Roman" w:hAnsi="Times New Roman" w:cs="Times New Roman"/>
                <w:sz w:val="20"/>
                <w:szCs w:val="20"/>
                <w:lang w:val="mn-MN"/>
              </w:rPr>
            </w:pPr>
            <w:r w:rsidRPr="005E09D1">
              <w:rPr>
                <w:rFonts w:ascii="Times New Roman" w:hAnsi="Times New Roman" w:cs="Times New Roman"/>
                <w:sz w:val="20"/>
                <w:szCs w:val="20"/>
                <w:lang w:val="mn-MN"/>
              </w:rPr>
              <w:t>20-35</w:t>
            </w:r>
          </w:p>
        </w:tc>
        <w:tc>
          <w:tcPr>
            <w:tcW w:w="3111" w:type="dxa"/>
          </w:tcPr>
          <w:p w14:paraId="63E0C662" w14:textId="22A59EAB" w:rsidR="007F1975" w:rsidRPr="005E09D1" w:rsidRDefault="007F1975" w:rsidP="00440B11">
            <w:pPr>
              <w:jc w:val="both"/>
              <w:rPr>
                <w:rFonts w:ascii="Times New Roman" w:hAnsi="Times New Roman" w:cs="Times New Roman"/>
                <w:sz w:val="20"/>
                <w:szCs w:val="20"/>
                <w:lang w:val="mn-MN"/>
              </w:rPr>
            </w:pPr>
            <w:r w:rsidRPr="005E09D1">
              <w:rPr>
                <w:rFonts w:ascii="Times New Roman" w:hAnsi="Times New Roman" w:cs="Times New Roman"/>
                <w:sz w:val="20"/>
                <w:szCs w:val="20"/>
                <w:lang w:val="mn-MN"/>
              </w:rPr>
              <w:t xml:space="preserve">Information on government measures taken toward mothers and </w:t>
            </w:r>
            <w:r w:rsidRPr="005E09D1">
              <w:rPr>
                <w:rFonts w:ascii="Times New Roman" w:hAnsi="Times New Roman" w:cs="Times New Roman"/>
                <w:sz w:val="20"/>
                <w:szCs w:val="20"/>
                <w:lang w:val="mn-MN"/>
              </w:rPr>
              <w:lastRenderedPageBreak/>
              <w:t>children</w:t>
            </w:r>
            <w:r w:rsidR="00152140" w:rsidRPr="007910D6">
              <w:rPr>
                <w:rFonts w:ascii="Times New Roman" w:hAnsi="Times New Roman" w:cs="Times New Roman"/>
                <w:sz w:val="20"/>
                <w:szCs w:val="20"/>
                <w:lang w:val="mn-MN"/>
              </w:rPr>
              <w:t xml:space="preserve"> especially during COVID-19 pandimec outbreak.</w:t>
            </w:r>
          </w:p>
        </w:tc>
        <w:tc>
          <w:tcPr>
            <w:tcW w:w="2070" w:type="dxa"/>
          </w:tcPr>
          <w:p w14:paraId="4127792A" w14:textId="4DF9A76C" w:rsidR="007F1975" w:rsidRPr="005E09D1" w:rsidRDefault="007F1975" w:rsidP="000A1127">
            <w:pPr>
              <w:jc w:val="center"/>
              <w:rPr>
                <w:rFonts w:ascii="Times New Roman" w:hAnsi="Times New Roman" w:cs="Times New Roman"/>
                <w:sz w:val="20"/>
                <w:szCs w:val="20"/>
                <w:lang w:val="mn-MN"/>
              </w:rPr>
            </w:pPr>
            <w:r w:rsidRPr="005E09D1">
              <w:rPr>
                <w:rFonts w:ascii="Times New Roman" w:hAnsi="Times New Roman" w:cs="Times New Roman"/>
                <w:sz w:val="20"/>
                <w:szCs w:val="20"/>
                <w:lang w:val="mn-MN"/>
              </w:rPr>
              <w:lastRenderedPageBreak/>
              <w:t>Social media</w:t>
            </w:r>
          </w:p>
        </w:tc>
        <w:tc>
          <w:tcPr>
            <w:tcW w:w="3600" w:type="dxa"/>
          </w:tcPr>
          <w:p w14:paraId="32BB30F4" w14:textId="74A544E8" w:rsidR="007F1975" w:rsidRPr="005E09D1" w:rsidRDefault="00F87337" w:rsidP="000A1127">
            <w:pPr>
              <w:jc w:val="center"/>
              <w:rPr>
                <w:rFonts w:ascii="Times New Roman" w:hAnsi="Times New Roman" w:cs="Times New Roman"/>
                <w:sz w:val="20"/>
                <w:szCs w:val="20"/>
                <w:lang w:val="mn-MN"/>
              </w:rPr>
            </w:pPr>
            <w:r w:rsidRPr="005E09D1">
              <w:rPr>
                <w:rFonts w:ascii="Times New Roman" w:hAnsi="Times New Roman" w:cs="Times New Roman"/>
                <w:sz w:val="20"/>
                <w:szCs w:val="20"/>
                <w:lang w:val="mn-MN"/>
              </w:rPr>
              <w:t>Poster</w:t>
            </w:r>
            <w:r w:rsidR="00082B3E" w:rsidRPr="005E09D1">
              <w:rPr>
                <w:rFonts w:ascii="Times New Roman" w:hAnsi="Times New Roman" w:cs="Times New Roman"/>
                <w:sz w:val="20"/>
                <w:szCs w:val="20"/>
                <w:lang w:val="mn-MN"/>
              </w:rPr>
              <w:t xml:space="preserve"> using guerrilla technique</w:t>
            </w:r>
            <w:r w:rsidRPr="005E09D1">
              <w:rPr>
                <w:rFonts w:ascii="Times New Roman" w:hAnsi="Times New Roman" w:cs="Times New Roman"/>
                <w:sz w:val="20"/>
                <w:szCs w:val="20"/>
                <w:lang w:val="mn-MN"/>
              </w:rPr>
              <w:t xml:space="preserve"> or video advertisement</w:t>
            </w:r>
          </w:p>
        </w:tc>
      </w:tr>
      <w:tr w:rsidR="007F1975" w:rsidRPr="005E09D1" w14:paraId="12A866CB" w14:textId="139ECEEB" w:rsidTr="007910D6">
        <w:tc>
          <w:tcPr>
            <w:tcW w:w="1528" w:type="dxa"/>
          </w:tcPr>
          <w:p w14:paraId="05663C64" w14:textId="125FE1F4" w:rsidR="007F1975" w:rsidRPr="005E09D1" w:rsidRDefault="007F1975" w:rsidP="00D438A2">
            <w:pPr>
              <w:rPr>
                <w:rFonts w:ascii="Times New Roman" w:hAnsi="Times New Roman" w:cs="Times New Roman"/>
                <w:sz w:val="20"/>
                <w:szCs w:val="20"/>
                <w:lang w:val="mn-MN"/>
              </w:rPr>
            </w:pPr>
            <w:r w:rsidRPr="005E09D1">
              <w:rPr>
                <w:rFonts w:ascii="Times New Roman" w:hAnsi="Times New Roman" w:cs="Times New Roman"/>
                <w:sz w:val="20"/>
                <w:szCs w:val="20"/>
                <w:lang w:val="mn-MN"/>
              </w:rPr>
              <w:t>Public officers</w:t>
            </w:r>
          </w:p>
        </w:tc>
        <w:tc>
          <w:tcPr>
            <w:tcW w:w="1459" w:type="dxa"/>
          </w:tcPr>
          <w:p w14:paraId="397BC85C" w14:textId="08A4B9B3" w:rsidR="007F1975" w:rsidRPr="005E09D1" w:rsidRDefault="007F1975" w:rsidP="009056CF">
            <w:pPr>
              <w:jc w:val="center"/>
              <w:rPr>
                <w:rFonts w:ascii="Times New Roman" w:hAnsi="Times New Roman" w:cs="Times New Roman"/>
                <w:sz w:val="20"/>
                <w:szCs w:val="20"/>
                <w:lang w:val="mn-MN"/>
              </w:rPr>
            </w:pPr>
            <w:r w:rsidRPr="005E09D1">
              <w:rPr>
                <w:rFonts w:ascii="Times New Roman" w:hAnsi="Times New Roman" w:cs="Times New Roman"/>
                <w:sz w:val="20"/>
                <w:szCs w:val="20"/>
                <w:lang w:val="mn-MN"/>
              </w:rPr>
              <w:t>198,463 /2019/</w:t>
            </w:r>
          </w:p>
        </w:tc>
        <w:tc>
          <w:tcPr>
            <w:tcW w:w="1462" w:type="dxa"/>
          </w:tcPr>
          <w:p w14:paraId="3E27700A" w14:textId="2FE086BE" w:rsidR="007F1975" w:rsidRPr="005E09D1" w:rsidRDefault="007F1975" w:rsidP="009056CF">
            <w:pPr>
              <w:jc w:val="center"/>
              <w:rPr>
                <w:rFonts w:ascii="Times New Roman" w:hAnsi="Times New Roman" w:cs="Times New Roman"/>
                <w:sz w:val="20"/>
                <w:szCs w:val="20"/>
                <w:lang w:val="mn-MN"/>
              </w:rPr>
            </w:pPr>
            <w:r w:rsidRPr="005E09D1">
              <w:rPr>
                <w:rFonts w:ascii="Times New Roman" w:hAnsi="Times New Roman" w:cs="Times New Roman"/>
                <w:sz w:val="20"/>
                <w:szCs w:val="20"/>
                <w:lang w:val="mn-MN"/>
              </w:rPr>
              <w:t>20-59</w:t>
            </w:r>
          </w:p>
        </w:tc>
        <w:tc>
          <w:tcPr>
            <w:tcW w:w="3111" w:type="dxa"/>
          </w:tcPr>
          <w:p w14:paraId="0A0213D1" w14:textId="20476BE9" w:rsidR="007F1975" w:rsidRPr="005E09D1" w:rsidRDefault="007F1975" w:rsidP="00440B11">
            <w:pPr>
              <w:jc w:val="both"/>
              <w:rPr>
                <w:rFonts w:ascii="Times New Roman" w:hAnsi="Times New Roman" w:cs="Times New Roman"/>
                <w:sz w:val="20"/>
                <w:szCs w:val="20"/>
                <w:lang w:val="mn-MN"/>
              </w:rPr>
            </w:pPr>
            <w:r w:rsidRPr="005E09D1">
              <w:rPr>
                <w:rFonts w:ascii="Times New Roman" w:hAnsi="Times New Roman" w:cs="Times New Roman"/>
                <w:sz w:val="20"/>
                <w:szCs w:val="20"/>
                <w:lang w:val="mn-MN"/>
              </w:rPr>
              <w:t xml:space="preserve">Information on government measures taken toward public officers </w:t>
            </w:r>
            <w:r w:rsidR="00801442" w:rsidRPr="007910D6">
              <w:rPr>
                <w:rFonts w:ascii="Times New Roman" w:hAnsi="Times New Roman" w:cs="Times New Roman"/>
                <w:sz w:val="20"/>
                <w:szCs w:val="20"/>
                <w:lang w:val="mn-MN"/>
              </w:rPr>
              <w:t>and a fiscal response toward COVID-19 pandemic outbreak.</w:t>
            </w:r>
          </w:p>
        </w:tc>
        <w:tc>
          <w:tcPr>
            <w:tcW w:w="2070" w:type="dxa"/>
          </w:tcPr>
          <w:p w14:paraId="764209EF" w14:textId="77777777" w:rsidR="007F1975" w:rsidRPr="005E09D1" w:rsidRDefault="007F1975" w:rsidP="000A1127">
            <w:pPr>
              <w:jc w:val="center"/>
              <w:rPr>
                <w:rFonts w:ascii="Times New Roman" w:hAnsi="Times New Roman" w:cs="Times New Roman"/>
                <w:sz w:val="20"/>
                <w:szCs w:val="20"/>
                <w:lang w:val="mn-MN"/>
              </w:rPr>
            </w:pPr>
            <w:r w:rsidRPr="005E09D1">
              <w:rPr>
                <w:rFonts w:ascii="Times New Roman" w:hAnsi="Times New Roman" w:cs="Times New Roman"/>
                <w:sz w:val="20"/>
                <w:szCs w:val="20"/>
                <w:lang w:val="mn-MN"/>
              </w:rPr>
              <w:t xml:space="preserve">Social media, MOF website </w:t>
            </w:r>
          </w:p>
          <w:p w14:paraId="0CBEE6C9" w14:textId="764CAAD1" w:rsidR="007F1975" w:rsidRPr="005E09D1" w:rsidRDefault="007F1975" w:rsidP="000A1127">
            <w:pPr>
              <w:jc w:val="center"/>
              <w:rPr>
                <w:rFonts w:ascii="Times New Roman" w:hAnsi="Times New Roman" w:cs="Times New Roman"/>
                <w:sz w:val="20"/>
                <w:szCs w:val="20"/>
                <w:lang w:val="mn-MN"/>
              </w:rPr>
            </w:pPr>
            <w:r w:rsidRPr="005E09D1">
              <w:rPr>
                <w:rFonts w:ascii="Times New Roman" w:hAnsi="Times New Roman" w:cs="Times New Roman"/>
                <w:sz w:val="20"/>
                <w:szCs w:val="20"/>
                <w:lang w:val="mn-MN"/>
              </w:rPr>
              <w:t>and GAP</w:t>
            </w:r>
          </w:p>
        </w:tc>
        <w:tc>
          <w:tcPr>
            <w:tcW w:w="3600" w:type="dxa"/>
          </w:tcPr>
          <w:p w14:paraId="277426A9" w14:textId="03515C64" w:rsidR="007F1975" w:rsidRPr="005E09D1" w:rsidRDefault="00082B3E" w:rsidP="000A1127">
            <w:pPr>
              <w:jc w:val="center"/>
              <w:rPr>
                <w:rFonts w:ascii="Times New Roman" w:hAnsi="Times New Roman" w:cs="Times New Roman"/>
                <w:sz w:val="20"/>
                <w:szCs w:val="20"/>
                <w:lang w:val="mn-MN"/>
              </w:rPr>
            </w:pPr>
            <w:r w:rsidRPr="005E09D1">
              <w:rPr>
                <w:rFonts w:ascii="Times New Roman" w:hAnsi="Times New Roman" w:cs="Times New Roman"/>
                <w:sz w:val="20"/>
                <w:szCs w:val="20"/>
                <w:lang w:val="mn-MN"/>
              </w:rPr>
              <w:t xml:space="preserve">Poster using guerrilla technique </w:t>
            </w:r>
            <w:r w:rsidR="007D5CEB" w:rsidRPr="005E09D1">
              <w:rPr>
                <w:rFonts w:ascii="Times New Roman" w:hAnsi="Times New Roman" w:cs="Times New Roman"/>
                <w:sz w:val="20"/>
                <w:szCs w:val="20"/>
                <w:lang w:val="mn-MN"/>
              </w:rPr>
              <w:t>and short feature articles</w:t>
            </w:r>
          </w:p>
        </w:tc>
      </w:tr>
      <w:tr w:rsidR="007F1975" w:rsidRPr="005E09D1" w14:paraId="6531D25E" w14:textId="7202A063" w:rsidTr="007910D6">
        <w:tc>
          <w:tcPr>
            <w:tcW w:w="1528" w:type="dxa"/>
          </w:tcPr>
          <w:p w14:paraId="53D362F0" w14:textId="54542176" w:rsidR="007F1975" w:rsidRPr="005E09D1" w:rsidRDefault="007F1975" w:rsidP="00D438A2">
            <w:pPr>
              <w:rPr>
                <w:rFonts w:ascii="Times New Roman" w:hAnsi="Times New Roman" w:cs="Times New Roman"/>
                <w:sz w:val="20"/>
                <w:szCs w:val="20"/>
                <w:lang w:val="mn-MN"/>
              </w:rPr>
            </w:pPr>
            <w:r w:rsidRPr="005E09D1">
              <w:rPr>
                <w:rFonts w:ascii="Times New Roman" w:hAnsi="Times New Roman" w:cs="Times New Roman"/>
                <w:sz w:val="20"/>
                <w:szCs w:val="20"/>
                <w:lang w:val="mn-MN"/>
              </w:rPr>
              <w:t xml:space="preserve">Elders </w:t>
            </w:r>
          </w:p>
        </w:tc>
        <w:tc>
          <w:tcPr>
            <w:tcW w:w="1459" w:type="dxa"/>
          </w:tcPr>
          <w:p w14:paraId="49E9FEEE" w14:textId="184685C0" w:rsidR="007F1975" w:rsidRPr="005E09D1" w:rsidRDefault="007F1975" w:rsidP="00440B11">
            <w:pPr>
              <w:rPr>
                <w:rFonts w:ascii="Times New Roman" w:hAnsi="Times New Roman" w:cs="Times New Roman"/>
                <w:sz w:val="20"/>
                <w:szCs w:val="20"/>
                <w:lang w:val="mn-MN"/>
              </w:rPr>
            </w:pPr>
            <w:r w:rsidRPr="005E09D1">
              <w:rPr>
                <w:rFonts w:ascii="Times New Roman" w:hAnsi="Times New Roman" w:cs="Times New Roman"/>
                <w:sz w:val="20"/>
                <w:szCs w:val="20"/>
                <w:lang w:val="mn-MN"/>
              </w:rPr>
              <w:t>151,712 /2019/</w:t>
            </w:r>
          </w:p>
        </w:tc>
        <w:tc>
          <w:tcPr>
            <w:tcW w:w="1462" w:type="dxa"/>
          </w:tcPr>
          <w:p w14:paraId="6F877FA1" w14:textId="6D18AC89" w:rsidR="007F1975" w:rsidRPr="005E09D1" w:rsidRDefault="007F1975" w:rsidP="000A1127">
            <w:pPr>
              <w:jc w:val="center"/>
              <w:rPr>
                <w:rFonts w:ascii="Times New Roman" w:hAnsi="Times New Roman" w:cs="Times New Roman"/>
                <w:sz w:val="20"/>
                <w:szCs w:val="20"/>
                <w:lang w:val="mn-MN"/>
              </w:rPr>
            </w:pPr>
            <w:r w:rsidRPr="005E09D1">
              <w:rPr>
                <w:rFonts w:ascii="Times New Roman" w:hAnsi="Times New Roman" w:cs="Times New Roman"/>
                <w:sz w:val="20"/>
                <w:szCs w:val="20"/>
                <w:lang w:val="mn-MN"/>
              </w:rPr>
              <w:t>60 and older</w:t>
            </w:r>
          </w:p>
        </w:tc>
        <w:tc>
          <w:tcPr>
            <w:tcW w:w="3111" w:type="dxa"/>
          </w:tcPr>
          <w:p w14:paraId="3C3839A7" w14:textId="7388D75F" w:rsidR="007F1975" w:rsidRPr="005E09D1" w:rsidRDefault="007F1975" w:rsidP="00440B11">
            <w:pPr>
              <w:jc w:val="both"/>
              <w:rPr>
                <w:rFonts w:ascii="Times New Roman" w:hAnsi="Times New Roman" w:cs="Times New Roman"/>
                <w:sz w:val="20"/>
                <w:szCs w:val="20"/>
                <w:lang w:val="mn-MN"/>
              </w:rPr>
            </w:pPr>
            <w:r w:rsidRPr="005E09D1">
              <w:rPr>
                <w:rFonts w:ascii="Times New Roman" w:hAnsi="Times New Roman" w:cs="Times New Roman"/>
                <w:sz w:val="20"/>
                <w:szCs w:val="20"/>
                <w:lang w:val="mn-MN"/>
              </w:rPr>
              <w:t>Information on government measures taken toward elders, social and health security benefits</w:t>
            </w:r>
            <w:r w:rsidR="00801442" w:rsidRPr="007910D6">
              <w:rPr>
                <w:rFonts w:ascii="Times New Roman" w:hAnsi="Times New Roman" w:cs="Times New Roman"/>
                <w:sz w:val="20"/>
                <w:szCs w:val="20"/>
                <w:lang w:val="mn-MN"/>
              </w:rPr>
              <w:t xml:space="preserve"> and a fiscal response toward COVID-19 pandemic outbreak.</w:t>
            </w:r>
          </w:p>
        </w:tc>
        <w:tc>
          <w:tcPr>
            <w:tcW w:w="2070" w:type="dxa"/>
          </w:tcPr>
          <w:p w14:paraId="54088060" w14:textId="7902A3F2" w:rsidR="007F1975" w:rsidRPr="005E09D1" w:rsidRDefault="007F1975" w:rsidP="000A1127">
            <w:pPr>
              <w:jc w:val="center"/>
              <w:rPr>
                <w:rFonts w:ascii="Times New Roman" w:hAnsi="Times New Roman" w:cs="Times New Roman"/>
                <w:sz w:val="20"/>
                <w:szCs w:val="20"/>
                <w:lang w:val="mn-MN"/>
              </w:rPr>
            </w:pPr>
            <w:r w:rsidRPr="005E09D1">
              <w:rPr>
                <w:rFonts w:ascii="Times New Roman" w:hAnsi="Times New Roman" w:cs="Times New Roman"/>
                <w:sz w:val="20"/>
                <w:szCs w:val="20"/>
                <w:lang w:val="mn-MN"/>
              </w:rPr>
              <w:t>Khoroo management</w:t>
            </w:r>
            <w:r w:rsidR="005B4EE5" w:rsidRPr="005E09D1">
              <w:rPr>
                <w:rFonts w:ascii="Times New Roman" w:hAnsi="Times New Roman" w:cs="Times New Roman"/>
                <w:sz w:val="20"/>
                <w:szCs w:val="20"/>
                <w:lang w:val="mn-MN"/>
              </w:rPr>
              <w:t xml:space="preserve"> information board</w:t>
            </w:r>
          </w:p>
        </w:tc>
        <w:tc>
          <w:tcPr>
            <w:tcW w:w="3600" w:type="dxa"/>
          </w:tcPr>
          <w:p w14:paraId="360A682B" w14:textId="5E1E953C" w:rsidR="007F1975" w:rsidRPr="005E09D1" w:rsidRDefault="00086A71" w:rsidP="000A1127">
            <w:pPr>
              <w:jc w:val="center"/>
              <w:rPr>
                <w:rFonts w:ascii="Times New Roman" w:hAnsi="Times New Roman" w:cs="Times New Roman"/>
                <w:sz w:val="20"/>
                <w:szCs w:val="20"/>
                <w:lang w:val="mn-MN"/>
              </w:rPr>
            </w:pPr>
            <w:r w:rsidRPr="005E09D1">
              <w:rPr>
                <w:rFonts w:ascii="Times New Roman" w:hAnsi="Times New Roman" w:cs="Times New Roman"/>
                <w:sz w:val="20"/>
                <w:szCs w:val="20"/>
                <w:lang w:val="mn-MN"/>
              </w:rPr>
              <w:t>Infographic poster</w:t>
            </w:r>
          </w:p>
        </w:tc>
      </w:tr>
    </w:tbl>
    <w:p w14:paraId="26E775CD" w14:textId="77777777" w:rsidR="00B5647E" w:rsidRPr="005E09D1" w:rsidRDefault="00B5647E" w:rsidP="00440B11">
      <w:pPr>
        <w:rPr>
          <w:rFonts w:ascii="Times New Roman" w:hAnsi="Times New Roman" w:cs="Times New Roman"/>
          <w:b/>
          <w:lang w:val="mn-MN"/>
        </w:rPr>
        <w:sectPr w:rsidR="00B5647E" w:rsidRPr="005E09D1" w:rsidSect="005B27F1">
          <w:pgSz w:w="15840" w:h="12240" w:orient="landscape"/>
          <w:pgMar w:top="810" w:right="1440" w:bottom="1440" w:left="1440" w:header="720" w:footer="720" w:gutter="0"/>
          <w:cols w:space="720"/>
          <w:docGrid w:linePitch="360"/>
        </w:sectPr>
      </w:pPr>
    </w:p>
    <w:p w14:paraId="29749517" w14:textId="4C2C5C82" w:rsidR="00FB24B6" w:rsidRPr="005E09D1" w:rsidRDefault="00417487" w:rsidP="00440B11">
      <w:pPr>
        <w:ind w:firstLine="360"/>
        <w:jc w:val="both"/>
        <w:rPr>
          <w:rFonts w:ascii="Times New Roman" w:hAnsi="Times New Roman" w:cs="Times New Roman"/>
          <w:lang w:val="mn-MN"/>
        </w:rPr>
      </w:pPr>
      <w:r w:rsidRPr="005E09D1">
        <w:rPr>
          <w:rFonts w:ascii="Times New Roman" w:hAnsi="Times New Roman" w:cs="Times New Roman"/>
          <w:b/>
          <w:bCs/>
          <w:lang w:val="mn-MN"/>
        </w:rPr>
        <w:lastRenderedPageBreak/>
        <w:t>Overall population of Mongolia is 3.3 million people as of 2019, out of which ou</w:t>
      </w:r>
      <w:r w:rsidR="00440B11" w:rsidRPr="005E09D1">
        <w:rPr>
          <w:rFonts w:ascii="Times New Roman" w:hAnsi="Times New Roman" w:cs="Times New Roman"/>
          <w:b/>
          <w:bCs/>
          <w:lang w:val="mn-MN"/>
        </w:rPr>
        <w:t>r</w:t>
      </w:r>
      <w:r w:rsidRPr="005E09D1">
        <w:rPr>
          <w:rFonts w:ascii="Times New Roman" w:hAnsi="Times New Roman" w:cs="Times New Roman"/>
          <w:b/>
          <w:bCs/>
          <w:lang w:val="mn-MN"/>
        </w:rPr>
        <w:t xml:space="preserve"> target segments including </w:t>
      </w:r>
      <w:r w:rsidR="001775A3" w:rsidRPr="005E09D1">
        <w:rPr>
          <w:rFonts w:ascii="Times New Roman" w:hAnsi="Times New Roman" w:cs="Times New Roman"/>
          <w:b/>
          <w:bCs/>
          <w:lang w:val="mn-MN"/>
        </w:rPr>
        <w:t>high school students, university students, researchers take up to 58 percent.</w:t>
      </w:r>
    </w:p>
    <w:p w14:paraId="29FF7E1C" w14:textId="4C773D91" w:rsidR="00E66761" w:rsidRPr="005E09D1" w:rsidRDefault="00E66761" w:rsidP="00E66761">
      <w:pPr>
        <w:pStyle w:val="Caption"/>
        <w:rPr>
          <w:rFonts w:ascii="Times New Roman" w:eastAsiaTheme="minorEastAsia" w:hAnsi="Times New Roman" w:cs="Times New Roman"/>
          <w:lang w:val="mn-MN" w:eastAsia="ja-JP"/>
        </w:rPr>
      </w:pPr>
      <w:r w:rsidRPr="005E09D1">
        <w:rPr>
          <w:rFonts w:ascii="Times New Roman" w:hAnsi="Times New Roman" w:cs="Times New Roman"/>
          <w:lang w:val="mn-MN"/>
        </w:rPr>
        <w:t xml:space="preserve">Graph </w:t>
      </w:r>
      <w:r w:rsidRPr="002A5B0F">
        <w:rPr>
          <w:rFonts w:ascii="Times New Roman" w:hAnsi="Times New Roman" w:cs="Times New Roman"/>
          <w:lang w:val="mn-MN"/>
        </w:rPr>
        <w:fldChar w:fldCharType="begin"/>
      </w:r>
      <w:r w:rsidRPr="005E09D1">
        <w:rPr>
          <w:rFonts w:ascii="Times New Roman" w:hAnsi="Times New Roman" w:cs="Times New Roman"/>
          <w:lang w:val="mn-MN"/>
        </w:rPr>
        <w:instrText xml:space="preserve"> SEQ Graph \* ARABIC </w:instrText>
      </w:r>
      <w:r w:rsidRPr="002A5B0F">
        <w:rPr>
          <w:rFonts w:ascii="Times New Roman" w:hAnsi="Times New Roman" w:cs="Times New Roman"/>
          <w:lang w:val="mn-MN"/>
        </w:rPr>
        <w:fldChar w:fldCharType="separate"/>
      </w:r>
      <w:r w:rsidR="00F13056" w:rsidRPr="005E09D1">
        <w:rPr>
          <w:rFonts w:ascii="Times New Roman" w:hAnsi="Times New Roman" w:cs="Times New Roman"/>
          <w:noProof/>
          <w:lang w:val="mn-MN"/>
        </w:rPr>
        <w:t>1</w:t>
      </w:r>
      <w:r w:rsidRPr="002A5B0F">
        <w:rPr>
          <w:rFonts w:ascii="Times New Roman" w:hAnsi="Times New Roman" w:cs="Times New Roman"/>
          <w:lang w:val="mn-MN"/>
        </w:rPr>
        <w:fldChar w:fldCharType="end"/>
      </w:r>
      <w:r w:rsidRPr="005E09D1">
        <w:rPr>
          <w:rFonts w:ascii="Times New Roman" w:hAnsi="Times New Roman" w:cs="Times New Roman"/>
          <w:lang w:val="mn-MN"/>
        </w:rPr>
        <w:t>. Population of Mongolia as of 2019 (by age groups)</w:t>
      </w:r>
    </w:p>
    <w:p w14:paraId="4995B457" w14:textId="5CE5D6B8" w:rsidR="00E66761" w:rsidRPr="005E09D1" w:rsidRDefault="00E66761" w:rsidP="00E66761">
      <w:pPr>
        <w:jc w:val="center"/>
        <w:rPr>
          <w:rFonts w:ascii="Times New Roman" w:eastAsiaTheme="minorEastAsia" w:hAnsi="Times New Roman" w:cs="Times New Roman"/>
          <w:lang w:val="mn-MN" w:eastAsia="ja-JP"/>
        </w:rPr>
      </w:pPr>
      <w:r w:rsidRPr="000509C7">
        <w:rPr>
          <w:noProof/>
        </w:rPr>
        <w:drawing>
          <wp:inline distT="0" distB="0" distL="0" distR="0" wp14:anchorId="536FBCFD" wp14:editId="7ECD6BA1">
            <wp:extent cx="4572000" cy="29337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17">
                      <a:extLst>
                        <a:ext uri="{28A0092B-C50C-407E-A947-70E740481C1C}">
                          <a14:useLocalDpi xmlns:a14="http://schemas.microsoft.com/office/drawing/2010/main" val="0"/>
                        </a:ext>
                      </a:extLst>
                    </a:blip>
                    <a:stretch>
                      <a:fillRect/>
                    </a:stretch>
                  </pic:blipFill>
                  <pic:spPr>
                    <a:xfrm>
                      <a:off x="0" y="0"/>
                      <a:ext cx="4572000" cy="2933700"/>
                    </a:xfrm>
                    <a:prstGeom prst="rect">
                      <a:avLst/>
                    </a:prstGeom>
                  </pic:spPr>
                </pic:pic>
              </a:graphicData>
            </a:graphic>
          </wp:inline>
        </w:drawing>
      </w:r>
    </w:p>
    <w:p w14:paraId="5D86ADE4" w14:textId="6FE92DF3" w:rsidR="00471F2E" w:rsidRPr="005E09D1" w:rsidRDefault="00471F2E" w:rsidP="00440B11">
      <w:pPr>
        <w:ind w:firstLine="360"/>
        <w:jc w:val="both"/>
        <w:rPr>
          <w:rFonts w:ascii="Times New Roman" w:hAnsi="Times New Roman" w:cs="Times New Roman"/>
          <w:bCs/>
          <w:lang w:val="mn-MN"/>
        </w:rPr>
      </w:pPr>
      <w:r w:rsidRPr="005E09D1">
        <w:rPr>
          <w:rFonts w:ascii="Times New Roman" w:hAnsi="Times New Roman" w:cs="Times New Roman"/>
          <w:bCs/>
          <w:lang w:val="mn-MN"/>
        </w:rPr>
        <w:t xml:space="preserve">Ministry of Finance has conducted </w:t>
      </w:r>
      <w:r w:rsidR="004B621C" w:rsidRPr="005E09D1">
        <w:rPr>
          <w:rFonts w:ascii="Times New Roman" w:hAnsi="Times New Roman" w:cs="Times New Roman"/>
          <w:bCs/>
          <w:lang w:val="mn-MN"/>
        </w:rPr>
        <w:t>a survey</w:t>
      </w:r>
      <w:r w:rsidRPr="005E09D1">
        <w:rPr>
          <w:rFonts w:ascii="Times New Roman" w:hAnsi="Times New Roman" w:cs="Times New Roman"/>
          <w:bCs/>
          <w:lang w:val="mn-MN"/>
        </w:rPr>
        <w:t xml:space="preserve"> </w:t>
      </w:r>
      <w:r w:rsidR="004B621C" w:rsidRPr="005E09D1">
        <w:rPr>
          <w:rFonts w:ascii="Times New Roman" w:hAnsi="Times New Roman" w:cs="Times New Roman"/>
          <w:bCs/>
          <w:lang w:val="mn-MN"/>
        </w:rPr>
        <w:t xml:space="preserve">on data providers, data users and controllers of the Glass Account Portal, </w:t>
      </w:r>
      <w:r w:rsidRPr="005E09D1">
        <w:rPr>
          <w:rFonts w:ascii="Times New Roman" w:hAnsi="Times New Roman" w:cs="Times New Roman"/>
          <w:bCs/>
          <w:lang w:val="mn-MN"/>
        </w:rPr>
        <w:t>in collaboration with Mongolian Economic Analysis and Research Center</w:t>
      </w:r>
      <w:r w:rsidR="004B621C" w:rsidRPr="005E09D1">
        <w:rPr>
          <w:rFonts w:ascii="Times New Roman" w:hAnsi="Times New Roman" w:cs="Times New Roman"/>
          <w:bCs/>
          <w:lang w:val="mn-MN"/>
        </w:rPr>
        <w:t>. 1403 adults participated in this survey, and 18% of participants responded</w:t>
      </w:r>
      <w:r w:rsidRPr="005E09D1">
        <w:rPr>
          <w:rFonts w:ascii="Times New Roman" w:hAnsi="Times New Roman" w:cs="Times New Roman"/>
          <w:bCs/>
          <w:lang w:val="mn-MN"/>
        </w:rPr>
        <w:t xml:space="preserve"> </w:t>
      </w:r>
      <w:r w:rsidR="004B621C" w:rsidRPr="005E09D1">
        <w:rPr>
          <w:rFonts w:ascii="Times New Roman" w:hAnsi="Times New Roman" w:cs="Times New Roman"/>
          <w:bCs/>
          <w:lang w:val="mn-MN"/>
        </w:rPr>
        <w:t xml:space="preserve">that they know about Citizen’s Budget. Moreover, it was reported that 61.4% of participants do not know about Glass Account Portal in a “Survey among Glass Account Portal users” conducted by Open Society Forum in November 2018. </w:t>
      </w:r>
    </w:p>
    <w:p w14:paraId="54E646C3" w14:textId="26CDA5F6" w:rsidR="001775A3" w:rsidRPr="005E09D1" w:rsidRDefault="00E2003D" w:rsidP="00440B11">
      <w:pPr>
        <w:ind w:firstLine="360"/>
        <w:jc w:val="both"/>
        <w:rPr>
          <w:rFonts w:ascii="Times New Roman" w:eastAsiaTheme="minorEastAsia" w:hAnsi="Times New Roman" w:cs="Times New Roman"/>
          <w:lang w:val="mn-MN" w:eastAsia="ja-JP"/>
        </w:rPr>
      </w:pPr>
      <w:r w:rsidRPr="005E09D1">
        <w:rPr>
          <w:rFonts w:ascii="Times New Roman" w:hAnsi="Times New Roman" w:cs="Times New Roman"/>
          <w:lang w:val="mn-MN"/>
        </w:rPr>
        <w:t xml:space="preserve">The result of </w:t>
      </w:r>
      <w:r w:rsidRPr="005E09D1">
        <w:rPr>
          <w:rFonts w:ascii="Times New Roman" w:eastAsiaTheme="minorEastAsia" w:hAnsi="Times New Roman" w:cs="Times New Roman"/>
          <w:lang w:val="mn-MN" w:eastAsia="ja-JP"/>
        </w:rPr>
        <w:t xml:space="preserve">these surveys </w:t>
      </w:r>
      <w:r w:rsidR="00440B11" w:rsidRPr="005E09D1">
        <w:rPr>
          <w:rFonts w:ascii="Times New Roman" w:eastAsiaTheme="minorEastAsia" w:hAnsi="Times New Roman" w:cs="Times New Roman"/>
          <w:lang w:val="mn-MN" w:eastAsia="ja-JP"/>
        </w:rPr>
        <w:t>shows</w:t>
      </w:r>
      <w:r w:rsidRPr="005E09D1">
        <w:rPr>
          <w:rFonts w:ascii="Times New Roman" w:eastAsiaTheme="minorEastAsia" w:hAnsi="Times New Roman" w:cs="Times New Roman"/>
          <w:lang w:val="mn-MN" w:eastAsia="ja-JP"/>
        </w:rPr>
        <w:t xml:space="preserve"> that knowledge of the public on fiscal matters is low, and the MOF has faced a necessity </w:t>
      </w:r>
      <w:r w:rsidR="00E66761" w:rsidRPr="005E09D1">
        <w:rPr>
          <w:rFonts w:ascii="Times New Roman" w:eastAsiaTheme="minorEastAsia" w:hAnsi="Times New Roman" w:cs="Times New Roman"/>
          <w:lang w:val="mn-MN" w:eastAsia="ja-JP"/>
        </w:rPr>
        <w:t xml:space="preserve">to raise public awareness on budget </w:t>
      </w:r>
      <w:r w:rsidRPr="005E09D1">
        <w:rPr>
          <w:rFonts w:ascii="Times New Roman" w:eastAsiaTheme="minorEastAsia" w:hAnsi="Times New Roman" w:cs="Times New Roman"/>
          <w:lang w:val="mn-MN" w:eastAsia="ja-JP"/>
        </w:rPr>
        <w:t>in order to</w:t>
      </w:r>
      <w:r w:rsidR="00E66761" w:rsidRPr="005E09D1">
        <w:rPr>
          <w:rFonts w:ascii="Times New Roman" w:eastAsiaTheme="minorEastAsia" w:hAnsi="Times New Roman" w:cs="Times New Roman"/>
          <w:lang w:val="mn-MN" w:eastAsia="ja-JP"/>
        </w:rPr>
        <w:t xml:space="preserve"> increase public oversight on budget management.</w:t>
      </w:r>
      <w:r w:rsidRPr="005E09D1">
        <w:rPr>
          <w:rFonts w:ascii="Times New Roman" w:eastAsiaTheme="minorEastAsia" w:hAnsi="Times New Roman" w:cs="Times New Roman"/>
          <w:lang w:val="mn-MN" w:eastAsia="ja-JP"/>
        </w:rPr>
        <w:t xml:space="preserve">   </w:t>
      </w:r>
    </w:p>
    <w:p w14:paraId="1F5ECB37" w14:textId="1FE237BF" w:rsidR="00AB6143" w:rsidRPr="005E09D1" w:rsidRDefault="00BA5CE8" w:rsidP="00440B11">
      <w:pPr>
        <w:pStyle w:val="ListParagraph"/>
        <w:numPr>
          <w:ilvl w:val="0"/>
          <w:numId w:val="4"/>
        </w:numPr>
        <w:jc w:val="center"/>
        <w:rPr>
          <w:rFonts w:ascii="Times New Roman" w:hAnsi="Times New Roman" w:cs="Times New Roman"/>
          <w:b/>
          <w:lang w:val="mn-MN"/>
        </w:rPr>
      </w:pPr>
      <w:r w:rsidRPr="005E09D1">
        <w:rPr>
          <w:rFonts w:ascii="Times New Roman" w:hAnsi="Times New Roman" w:cs="Times New Roman"/>
          <w:b/>
          <w:lang w:val="mn-MN"/>
        </w:rPr>
        <w:t>MEDIA DISTRIBUTION CHANNELS</w:t>
      </w:r>
    </w:p>
    <w:p w14:paraId="768B8598" w14:textId="6AD12850" w:rsidR="0073092D" w:rsidRPr="005E09D1" w:rsidRDefault="006F2DC2" w:rsidP="00440B11">
      <w:pPr>
        <w:ind w:firstLine="360"/>
        <w:jc w:val="both"/>
        <w:rPr>
          <w:rStyle w:val="normaltextrun"/>
          <w:rFonts w:ascii="Times New Roman" w:hAnsi="Times New Roman" w:cs="Times New Roman"/>
          <w:color w:val="FF0000"/>
          <w:lang w:val="mn-MN"/>
        </w:rPr>
      </w:pPr>
      <w:r w:rsidRPr="005E09D1">
        <w:rPr>
          <w:rFonts w:ascii="Times New Roman" w:eastAsiaTheme="minorEastAsia" w:hAnsi="Times New Roman" w:cs="Times New Roman"/>
          <w:lang w:val="mn-MN" w:eastAsia="ja-JP"/>
        </w:rPr>
        <w:t xml:space="preserve">Current communication channels account for traditional media statements, the seldom use of social media, in most cases promoting official events or milestones in the budget cycle through Facebook and a relatively recent Twitter account which is scarcely used. </w:t>
      </w:r>
      <w:r w:rsidR="00AF2B3A" w:rsidRPr="005E09D1">
        <w:rPr>
          <w:rFonts w:ascii="Times New Roman" w:eastAsiaTheme="minorEastAsia" w:hAnsi="Times New Roman" w:cs="Times New Roman"/>
          <w:lang w:val="mn-MN" w:eastAsia="ja-JP"/>
        </w:rPr>
        <w:t xml:space="preserve">Until 2020, </w:t>
      </w:r>
      <w:r w:rsidRPr="005E09D1">
        <w:rPr>
          <w:rFonts w:ascii="Times New Roman" w:eastAsiaTheme="minorEastAsia" w:hAnsi="Times New Roman" w:cs="Times New Roman"/>
          <w:lang w:val="mn-MN" w:eastAsia="ja-JP"/>
        </w:rPr>
        <w:t xml:space="preserve">The Citizen Budget </w:t>
      </w:r>
      <w:r w:rsidR="00AF2B3A" w:rsidRPr="005E09D1">
        <w:rPr>
          <w:rFonts w:ascii="Times New Roman" w:eastAsiaTheme="minorEastAsia" w:hAnsi="Times New Roman" w:cs="Times New Roman"/>
          <w:lang w:val="mn-MN" w:eastAsia="ja-JP"/>
        </w:rPr>
        <w:t>wa</w:t>
      </w:r>
      <w:r w:rsidRPr="005E09D1">
        <w:rPr>
          <w:rFonts w:ascii="Times New Roman" w:eastAsiaTheme="minorEastAsia" w:hAnsi="Times New Roman" w:cs="Times New Roman"/>
          <w:lang w:val="mn-MN" w:eastAsia="ja-JP"/>
        </w:rPr>
        <w:t xml:space="preserve">s presented in a printed format which </w:t>
      </w:r>
      <w:r w:rsidR="00E66761" w:rsidRPr="005E09D1">
        <w:rPr>
          <w:rFonts w:ascii="Times New Roman" w:eastAsiaTheme="minorEastAsia" w:hAnsi="Times New Roman" w:cs="Times New Roman"/>
          <w:lang w:val="mn-MN" w:eastAsia="ja-JP"/>
        </w:rPr>
        <w:t>was</w:t>
      </w:r>
      <w:r w:rsidRPr="005E09D1">
        <w:rPr>
          <w:rFonts w:ascii="Times New Roman" w:eastAsiaTheme="minorEastAsia" w:hAnsi="Times New Roman" w:cs="Times New Roman"/>
          <w:lang w:val="mn-MN" w:eastAsia="ja-JP"/>
        </w:rPr>
        <w:t xml:space="preserve"> distributed mainly to parliamentarians, and afterwards uploaded to the Ministry’s website, not fulfilling </w:t>
      </w:r>
      <w:r w:rsidR="0073092D" w:rsidRPr="005E09D1">
        <w:rPr>
          <w:rFonts w:ascii="Times New Roman" w:eastAsiaTheme="minorEastAsia" w:hAnsi="Times New Roman" w:cs="Times New Roman"/>
          <w:lang w:val="mn-MN" w:eastAsia="ja-JP"/>
        </w:rPr>
        <w:t>its</w:t>
      </w:r>
      <w:r w:rsidRPr="005E09D1">
        <w:rPr>
          <w:rFonts w:ascii="Times New Roman" w:eastAsiaTheme="minorEastAsia" w:hAnsi="Times New Roman" w:cs="Times New Roman"/>
          <w:lang w:val="mn-MN" w:eastAsia="ja-JP"/>
        </w:rPr>
        <w:t xml:space="preserve"> objective of reaching the citizens.</w:t>
      </w:r>
      <w:r w:rsidR="000211B3" w:rsidRPr="005E09D1">
        <w:rPr>
          <w:rFonts w:ascii="Times New Roman" w:eastAsiaTheme="minorEastAsia" w:hAnsi="Times New Roman" w:cs="Times New Roman"/>
          <w:lang w:val="mn-MN" w:eastAsia="ja-JP"/>
        </w:rPr>
        <w:t xml:space="preserve"> </w:t>
      </w:r>
      <w:r w:rsidR="00E66761" w:rsidRPr="005E09D1">
        <w:rPr>
          <w:rFonts w:ascii="Times New Roman" w:eastAsiaTheme="minorEastAsia" w:hAnsi="Times New Roman" w:cs="Times New Roman"/>
          <w:lang w:val="mn-MN" w:eastAsia="ja-JP"/>
        </w:rPr>
        <w:t xml:space="preserve">In recent years, following to the rapid digital transition in Mongolia, </w:t>
      </w:r>
      <w:r w:rsidR="00440B11" w:rsidRPr="005E09D1">
        <w:rPr>
          <w:rFonts w:ascii="Times New Roman" w:eastAsiaTheme="minorEastAsia" w:hAnsi="Times New Roman" w:cs="Times New Roman"/>
          <w:lang w:val="mn-MN" w:eastAsia="ja-JP"/>
        </w:rPr>
        <w:t>Citizen’s</w:t>
      </w:r>
      <w:r w:rsidR="00E66761" w:rsidRPr="005E09D1">
        <w:rPr>
          <w:rFonts w:ascii="Times New Roman" w:eastAsiaTheme="minorEastAsia" w:hAnsi="Times New Roman" w:cs="Times New Roman"/>
          <w:lang w:val="mn-MN" w:eastAsia="ja-JP"/>
        </w:rPr>
        <w:t xml:space="preserve"> budget website was launched in February 2021, and the process of redevelopment of GAP has started. </w:t>
      </w:r>
    </w:p>
    <w:p w14:paraId="43A5536A" w14:textId="44C9D731" w:rsidR="00E66761" w:rsidRPr="005E09D1" w:rsidRDefault="00E66761" w:rsidP="00440B11">
      <w:pPr>
        <w:ind w:firstLine="360"/>
        <w:jc w:val="both"/>
        <w:rPr>
          <w:rFonts w:ascii="Times New Roman" w:eastAsiaTheme="minorEastAsia" w:hAnsi="Times New Roman" w:cs="Times New Roman"/>
          <w:lang w:val="mn-MN" w:eastAsia="ja-JP"/>
        </w:rPr>
      </w:pPr>
      <w:r w:rsidRPr="005E09D1">
        <w:rPr>
          <w:rFonts w:ascii="Times New Roman" w:eastAsiaTheme="minorEastAsia" w:hAnsi="Times New Roman" w:cs="Times New Roman"/>
          <w:lang w:val="mn-MN" w:eastAsia="ja-JP"/>
        </w:rPr>
        <w:t xml:space="preserve">According to </w:t>
      </w:r>
      <w:r w:rsidR="00F13056" w:rsidRPr="005E09D1">
        <w:rPr>
          <w:rFonts w:ascii="Times New Roman" w:eastAsiaTheme="minorEastAsia" w:hAnsi="Times New Roman" w:cs="Times New Roman"/>
          <w:lang w:val="mn-MN" w:eastAsia="ja-JP"/>
        </w:rPr>
        <w:t xml:space="preserve">“Glass account portal data providers, controllers and data users survey” 75.5% of participants were interested in obtaining </w:t>
      </w:r>
      <w:r w:rsidR="00440B11" w:rsidRPr="005E09D1">
        <w:rPr>
          <w:rFonts w:ascii="Times New Roman" w:eastAsiaTheme="minorEastAsia" w:hAnsi="Times New Roman" w:cs="Times New Roman"/>
          <w:lang w:val="mn-MN" w:eastAsia="ja-JP"/>
        </w:rPr>
        <w:t xml:space="preserve">information </w:t>
      </w:r>
      <w:r w:rsidR="00F13056" w:rsidRPr="005E09D1">
        <w:rPr>
          <w:rFonts w:ascii="Times New Roman" w:eastAsiaTheme="minorEastAsia" w:hAnsi="Times New Roman" w:cs="Times New Roman"/>
          <w:lang w:val="mn-MN" w:eastAsia="ja-JP"/>
        </w:rPr>
        <w:t>electronically vi</w:t>
      </w:r>
      <w:r w:rsidR="00900C1C" w:rsidRPr="005E09D1">
        <w:rPr>
          <w:rFonts w:ascii="Times New Roman" w:eastAsiaTheme="minorEastAsia" w:hAnsi="Times New Roman" w:cs="Times New Roman"/>
          <w:lang w:val="mn-MN" w:eastAsia="ja-JP"/>
        </w:rPr>
        <w:t>a</w:t>
      </w:r>
      <w:r w:rsidR="00F13056" w:rsidRPr="005E09D1">
        <w:rPr>
          <w:rFonts w:ascii="Times New Roman" w:eastAsiaTheme="minorEastAsia" w:hAnsi="Times New Roman" w:cs="Times New Roman"/>
          <w:lang w:val="mn-MN" w:eastAsia="ja-JP"/>
        </w:rPr>
        <w:t xml:space="preserve"> websites, Facebook, Twitter and other mobile applications (Please refer to appendix).</w:t>
      </w:r>
    </w:p>
    <w:p w14:paraId="12A3A0DE" w14:textId="2A5F2550" w:rsidR="001F7C9A" w:rsidRPr="005E09D1" w:rsidRDefault="001F7C9A" w:rsidP="00440B11">
      <w:pPr>
        <w:jc w:val="both"/>
        <w:rPr>
          <w:rFonts w:ascii="Times New Roman" w:eastAsiaTheme="minorEastAsia" w:hAnsi="Times New Roman" w:cs="Times New Roman"/>
          <w:lang w:val="mn-MN"/>
        </w:rPr>
      </w:pPr>
    </w:p>
    <w:p w14:paraId="0B4A883E" w14:textId="45596433" w:rsidR="00350268" w:rsidRPr="005E09D1" w:rsidRDefault="00350268" w:rsidP="006F2DC2">
      <w:pPr>
        <w:pStyle w:val="paragraph"/>
        <w:spacing w:before="0" w:beforeAutospacing="0" w:after="0" w:afterAutospacing="0"/>
        <w:jc w:val="both"/>
        <w:textAlignment w:val="baseline"/>
        <w:rPr>
          <w:rFonts w:eastAsiaTheme="minorEastAsia"/>
          <w:lang w:val="mn-MN"/>
        </w:rPr>
      </w:pPr>
    </w:p>
    <w:p w14:paraId="1165E2C7" w14:textId="77777777" w:rsidR="00350268" w:rsidRPr="005E09D1" w:rsidRDefault="00350268" w:rsidP="006F2DC2">
      <w:pPr>
        <w:pStyle w:val="paragraph"/>
        <w:spacing w:before="0" w:beforeAutospacing="0" w:after="0" w:afterAutospacing="0"/>
        <w:jc w:val="both"/>
        <w:textAlignment w:val="baseline"/>
        <w:rPr>
          <w:rStyle w:val="normaltextrun"/>
          <w:rFonts w:eastAsiaTheme="minorEastAsia"/>
          <w:sz w:val="22"/>
          <w:szCs w:val="22"/>
          <w:lang w:val="mn-MN"/>
        </w:rPr>
      </w:pPr>
    </w:p>
    <w:p w14:paraId="2DD08F35" w14:textId="32050623" w:rsidR="006F2DC2" w:rsidRPr="000509C7" w:rsidRDefault="006F2DC2" w:rsidP="00E66761">
      <w:pPr>
        <w:ind w:firstLine="540"/>
        <w:jc w:val="both"/>
        <w:rPr>
          <w:rStyle w:val="eop"/>
          <w:rFonts w:ascii="Times New Roman" w:hAnsi="Times New Roman" w:cs="Times New Roman"/>
          <w:lang w:val="mn-MN"/>
        </w:rPr>
      </w:pPr>
      <w:r w:rsidRPr="005E09D1">
        <w:rPr>
          <w:rFonts w:ascii="Times New Roman" w:eastAsiaTheme="minorEastAsia" w:hAnsi="Times New Roman" w:cs="Times New Roman"/>
          <w:lang w:val="mn-MN" w:eastAsia="ja-JP"/>
        </w:rPr>
        <w:lastRenderedPageBreak/>
        <w:t xml:space="preserve">Digital communications allow us to reach in </w:t>
      </w:r>
      <w:r w:rsidRPr="005E09D1">
        <w:rPr>
          <w:rStyle w:val="normaltextrun"/>
          <w:rFonts w:ascii="Times New Roman" w:hAnsi="Times New Roman" w:cs="Times New Roman"/>
          <w:lang w:val="mn-MN"/>
        </w:rPr>
        <w:t>more cost-efficient way a broad population and even enables us to more effectively target different audiences according to their preferences. This presents itself as a new opportunity to communicate information that is useful for the public to know and understand fiscal information in an accessible and timely form. Mongolia has a medium-high internet penetration rate (6</w:t>
      </w:r>
      <w:r w:rsidR="005E0354" w:rsidRPr="005E09D1">
        <w:rPr>
          <w:rStyle w:val="normaltextrun"/>
          <w:rFonts w:ascii="Times New Roman" w:hAnsi="Times New Roman" w:cs="Times New Roman"/>
          <w:lang w:val="mn-MN"/>
        </w:rPr>
        <w:t>1</w:t>
      </w:r>
      <w:r w:rsidRPr="005E09D1">
        <w:rPr>
          <w:rStyle w:val="normaltextrun"/>
          <w:rFonts w:ascii="Times New Roman" w:hAnsi="Times New Roman" w:cs="Times New Roman"/>
          <w:lang w:val="mn-MN"/>
        </w:rPr>
        <w:t>.</w:t>
      </w:r>
      <w:r w:rsidR="005E0354" w:rsidRPr="005E09D1">
        <w:rPr>
          <w:rStyle w:val="normaltextrun"/>
          <w:rFonts w:ascii="Times New Roman" w:hAnsi="Times New Roman" w:cs="Times New Roman"/>
          <w:lang w:val="mn-MN"/>
        </w:rPr>
        <w:t>0</w:t>
      </w:r>
      <w:r w:rsidRPr="005E09D1">
        <w:rPr>
          <w:rStyle w:val="normaltextrun"/>
          <w:rFonts w:ascii="Times New Roman" w:hAnsi="Times New Roman" w:cs="Times New Roman"/>
          <w:lang w:val="mn-MN"/>
        </w:rPr>
        <w:t>% as of June 20</w:t>
      </w:r>
      <w:r w:rsidR="005E0354" w:rsidRPr="005E09D1">
        <w:rPr>
          <w:rStyle w:val="normaltextrun"/>
          <w:rFonts w:ascii="Times New Roman" w:hAnsi="Times New Roman" w:cs="Times New Roman"/>
          <w:lang w:val="mn-MN"/>
        </w:rPr>
        <w:t>21</w:t>
      </w:r>
      <w:r w:rsidRPr="005E09D1">
        <w:rPr>
          <w:rStyle w:val="normaltextrun"/>
          <w:rFonts w:ascii="Times New Roman" w:hAnsi="Times New Roman" w:cs="Times New Roman"/>
          <w:lang w:val="mn-MN"/>
        </w:rPr>
        <w:t xml:space="preserve">), and of those, approximately two million people, </w:t>
      </w:r>
      <w:r w:rsidR="0073092D" w:rsidRPr="005E09D1">
        <w:rPr>
          <w:rStyle w:val="normaltextrun"/>
          <w:rFonts w:ascii="Times New Roman" w:hAnsi="Times New Roman" w:cs="Times New Roman"/>
          <w:lang w:val="mn-MN"/>
        </w:rPr>
        <w:t>2</w:t>
      </w:r>
      <w:r w:rsidRPr="005E09D1">
        <w:rPr>
          <w:rStyle w:val="normaltextrun"/>
          <w:rFonts w:ascii="Times New Roman" w:hAnsi="Times New Roman" w:cs="Times New Roman"/>
          <w:lang w:val="mn-MN"/>
        </w:rPr>
        <w:t>.</w:t>
      </w:r>
      <w:r w:rsidR="0073092D" w:rsidRPr="005E09D1">
        <w:rPr>
          <w:rStyle w:val="normaltextrun"/>
          <w:rFonts w:ascii="Times New Roman" w:hAnsi="Times New Roman" w:cs="Times New Roman"/>
          <w:lang w:val="mn-MN"/>
        </w:rPr>
        <w:t>2</w:t>
      </w:r>
      <w:r w:rsidRPr="005E09D1">
        <w:rPr>
          <w:rStyle w:val="normaltextrun"/>
          <w:rFonts w:ascii="Times New Roman" w:hAnsi="Times New Roman" w:cs="Times New Roman"/>
          <w:lang w:val="mn-MN"/>
        </w:rPr>
        <w:t xml:space="preserve"> million use Facebook. Furthermore, the access to solar power has enabled digital communication with nomadic communities, through the use of technology, increasing the mobile use of social network by eleven percent from 2018 to 2019. </w:t>
      </w:r>
      <w:r w:rsidRPr="005E09D1">
        <w:rPr>
          <w:rStyle w:val="eop"/>
          <w:rFonts w:ascii="Times New Roman" w:hAnsi="Times New Roman" w:cs="Times New Roman"/>
          <w:lang w:val="mn-MN"/>
        </w:rPr>
        <w:t> </w:t>
      </w:r>
    </w:p>
    <w:p w14:paraId="6FB73E5E" w14:textId="266ADB29" w:rsidR="00D95157" w:rsidRPr="000509C7" w:rsidRDefault="00F13056" w:rsidP="00440B11">
      <w:pPr>
        <w:pStyle w:val="Caption"/>
        <w:rPr>
          <w:rStyle w:val="eop"/>
          <w:rFonts w:ascii="Times New Roman" w:hAnsi="Times New Roman" w:cs="Times New Roman"/>
          <w:sz w:val="22"/>
          <w:szCs w:val="22"/>
          <w:lang w:val="mn-MN"/>
        </w:rPr>
      </w:pPr>
      <w:r w:rsidRPr="005E09D1">
        <w:rPr>
          <w:rFonts w:ascii="Times New Roman" w:hAnsi="Times New Roman" w:cs="Times New Roman"/>
          <w:lang w:val="mn-MN"/>
        </w:rPr>
        <w:t xml:space="preserve">Graph </w:t>
      </w:r>
      <w:r w:rsidRPr="009716A5">
        <w:rPr>
          <w:rFonts w:ascii="Times New Roman" w:hAnsi="Times New Roman" w:cs="Times New Roman"/>
          <w:i w:val="0"/>
          <w:iCs w:val="0"/>
          <w:lang w:val="mn-MN"/>
        </w:rPr>
        <w:fldChar w:fldCharType="begin"/>
      </w:r>
      <w:r w:rsidRPr="005E09D1">
        <w:rPr>
          <w:rFonts w:ascii="Times New Roman" w:hAnsi="Times New Roman" w:cs="Times New Roman"/>
          <w:lang w:val="mn-MN"/>
        </w:rPr>
        <w:instrText xml:space="preserve"> SEQ Graph \* ARABIC </w:instrText>
      </w:r>
      <w:r w:rsidRPr="009716A5">
        <w:rPr>
          <w:rFonts w:ascii="Times New Roman" w:hAnsi="Times New Roman" w:cs="Times New Roman"/>
          <w:i w:val="0"/>
          <w:iCs w:val="0"/>
          <w:lang w:val="mn-MN"/>
        </w:rPr>
        <w:fldChar w:fldCharType="separate"/>
      </w:r>
      <w:r w:rsidRPr="005E09D1">
        <w:rPr>
          <w:rFonts w:ascii="Times New Roman" w:hAnsi="Times New Roman" w:cs="Times New Roman"/>
          <w:noProof/>
          <w:lang w:val="mn-MN"/>
        </w:rPr>
        <w:t>2</w:t>
      </w:r>
      <w:r w:rsidRPr="009716A5">
        <w:rPr>
          <w:rFonts w:ascii="Times New Roman" w:hAnsi="Times New Roman" w:cs="Times New Roman"/>
          <w:i w:val="0"/>
          <w:iCs w:val="0"/>
          <w:lang w:val="mn-MN"/>
        </w:rPr>
        <w:fldChar w:fldCharType="end"/>
      </w:r>
      <w:r w:rsidRPr="005E09D1">
        <w:rPr>
          <w:rFonts w:ascii="Times New Roman" w:hAnsi="Times New Roman" w:cs="Times New Roman"/>
          <w:lang w:val="mn-MN"/>
        </w:rPr>
        <w:t>. Essential headlines for digital adoption and growth as of January 2021</w:t>
      </w:r>
    </w:p>
    <w:p w14:paraId="6FC6ACFB" w14:textId="43D9E010" w:rsidR="00D95157" w:rsidRPr="005E09D1" w:rsidRDefault="00D95157" w:rsidP="00D95157">
      <w:pPr>
        <w:jc w:val="both"/>
        <w:rPr>
          <w:rFonts w:ascii="Times New Roman" w:hAnsi="Times New Roman" w:cs="Times New Roman"/>
          <w:b/>
          <w:bCs/>
          <w:lang w:val="mn-MN"/>
        </w:rPr>
      </w:pPr>
      <w:r w:rsidRPr="000509C7">
        <w:rPr>
          <w:noProof/>
          <w:lang w:val="mn-MN"/>
        </w:rPr>
        <w:drawing>
          <wp:inline distT="0" distB="0" distL="0" distR="0" wp14:anchorId="6B08CFA5" wp14:editId="38D1DCA9">
            <wp:extent cx="5943600" cy="33432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8">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33E70010" w14:textId="5FB79675" w:rsidR="00D95157" w:rsidRPr="005E09D1" w:rsidRDefault="00D95157" w:rsidP="00440B11">
      <w:pPr>
        <w:pStyle w:val="Caption"/>
        <w:jc w:val="right"/>
        <w:rPr>
          <w:rFonts w:ascii="Times New Roman" w:hAnsi="Times New Roman" w:cs="Times New Roman"/>
          <w:lang w:val="mn-MN"/>
        </w:rPr>
      </w:pPr>
      <w:r w:rsidRPr="005E09D1">
        <w:rPr>
          <w:rFonts w:ascii="Times New Roman" w:hAnsi="Times New Roman" w:cs="Times New Roman"/>
          <w:lang w:val="mn-MN"/>
        </w:rPr>
        <w:t xml:space="preserve">Source: </w:t>
      </w:r>
      <w:hyperlink r:id="rId19" w:history="1">
        <w:r w:rsidR="001F7C9A" w:rsidRPr="005E09D1">
          <w:rPr>
            <w:lang w:val="mn-MN"/>
          </w:rPr>
          <w:t>https://datareportal.com/reports/digital-2021-mongolia</w:t>
        </w:r>
      </w:hyperlink>
    </w:p>
    <w:p w14:paraId="3512B913" w14:textId="42B2A6F8" w:rsidR="006F2DC2" w:rsidRPr="005E09D1" w:rsidRDefault="006F2DC2" w:rsidP="00440B11">
      <w:pPr>
        <w:ind w:firstLine="540"/>
        <w:jc w:val="both"/>
        <w:rPr>
          <w:rFonts w:ascii="Times New Roman" w:eastAsiaTheme="minorEastAsia" w:hAnsi="Times New Roman" w:cs="Times New Roman"/>
          <w:lang w:val="mn-MN"/>
        </w:rPr>
      </w:pPr>
      <w:r w:rsidRPr="005E09D1">
        <w:rPr>
          <w:rFonts w:ascii="Times New Roman" w:eastAsiaTheme="minorEastAsia" w:hAnsi="Times New Roman" w:cs="Times New Roman"/>
          <w:lang w:val="mn-MN"/>
        </w:rPr>
        <w:t xml:space="preserve">However, considering that </w:t>
      </w:r>
      <w:r w:rsidR="00F13056" w:rsidRPr="005E09D1">
        <w:rPr>
          <w:rFonts w:ascii="Times New Roman" w:eastAsiaTheme="minorEastAsia" w:hAnsi="Times New Roman" w:cs="Times New Roman"/>
          <w:lang w:val="mn-MN"/>
        </w:rPr>
        <w:t xml:space="preserve">facts that </w:t>
      </w:r>
      <w:r w:rsidRPr="005E09D1">
        <w:rPr>
          <w:rFonts w:ascii="Times New Roman" w:eastAsiaTheme="minorEastAsia" w:hAnsi="Times New Roman" w:cs="Times New Roman"/>
          <w:lang w:val="mn-MN"/>
        </w:rPr>
        <w:t>3</w:t>
      </w:r>
      <w:r w:rsidR="00440B11" w:rsidRPr="005E09D1">
        <w:rPr>
          <w:rFonts w:ascii="Times New Roman" w:eastAsiaTheme="minorEastAsia" w:hAnsi="Times New Roman" w:cs="Times New Roman"/>
          <w:lang w:val="mn-MN"/>
        </w:rPr>
        <w:t>9</w:t>
      </w:r>
      <w:r w:rsidRPr="005E09D1">
        <w:rPr>
          <w:rFonts w:ascii="Times New Roman" w:eastAsiaTheme="minorEastAsia" w:hAnsi="Times New Roman" w:cs="Times New Roman"/>
          <w:lang w:val="mn-MN"/>
        </w:rPr>
        <w:t>.</w:t>
      </w:r>
      <w:r w:rsidR="00440B11" w:rsidRPr="005E09D1">
        <w:rPr>
          <w:rFonts w:ascii="Times New Roman" w:eastAsiaTheme="minorEastAsia" w:hAnsi="Times New Roman" w:cs="Times New Roman"/>
          <w:lang w:val="mn-MN"/>
        </w:rPr>
        <w:t>0</w:t>
      </w:r>
      <w:r w:rsidRPr="005E09D1">
        <w:rPr>
          <w:rFonts w:ascii="Times New Roman" w:eastAsiaTheme="minorEastAsia" w:hAnsi="Times New Roman" w:cs="Times New Roman"/>
          <w:lang w:val="mn-MN"/>
        </w:rPr>
        <w:t xml:space="preserve">% of the population </w:t>
      </w:r>
      <w:r w:rsidR="00F13056" w:rsidRPr="005E09D1">
        <w:rPr>
          <w:rFonts w:ascii="Times New Roman" w:eastAsiaTheme="minorEastAsia" w:hAnsi="Times New Roman" w:cs="Times New Roman"/>
          <w:lang w:val="mn-MN"/>
        </w:rPr>
        <w:t>do not have</w:t>
      </w:r>
      <w:r w:rsidRPr="005E09D1">
        <w:rPr>
          <w:rFonts w:ascii="Times New Roman" w:eastAsiaTheme="minorEastAsia" w:hAnsi="Times New Roman" w:cs="Times New Roman"/>
          <w:lang w:val="mn-MN"/>
        </w:rPr>
        <w:t xml:space="preserve"> Internet access and that communication can take many forms </w:t>
      </w:r>
      <w:r w:rsidRPr="005E09D1">
        <w:rPr>
          <w:rStyle w:val="normaltextrun"/>
          <w:rFonts w:ascii="Times New Roman" w:hAnsi="Times New Roman" w:cs="Times New Roman"/>
          <w:lang w:val="mn-MN"/>
        </w:rPr>
        <w:t>depending on the audience, this Strategy has chosen to utilize the following online and offline channels of communication:</w:t>
      </w:r>
      <w:r w:rsidRPr="005E09D1">
        <w:rPr>
          <w:rStyle w:val="eop"/>
          <w:rFonts w:ascii="Times New Roman" w:hAnsi="Times New Roman" w:cs="Times New Roman"/>
          <w:lang w:val="mn-MN"/>
        </w:rPr>
        <w:t> </w:t>
      </w:r>
    </w:p>
    <w:p w14:paraId="2A52D90F" w14:textId="77777777" w:rsidR="006F2DC2" w:rsidRPr="005E09D1" w:rsidRDefault="006F2DC2" w:rsidP="00440B11">
      <w:pPr>
        <w:ind w:firstLine="540"/>
        <w:jc w:val="both"/>
        <w:rPr>
          <w:rFonts w:ascii="Times New Roman" w:eastAsiaTheme="minorEastAsia" w:hAnsi="Times New Roman" w:cs="Times New Roman"/>
          <w:b/>
          <w:lang w:val="mn-MN"/>
        </w:rPr>
      </w:pPr>
      <w:r w:rsidRPr="005E09D1">
        <w:rPr>
          <w:rFonts w:ascii="Times New Roman" w:eastAsiaTheme="minorEastAsia" w:hAnsi="Times New Roman" w:cs="Times New Roman"/>
          <w:b/>
          <w:lang w:val="mn-MN"/>
        </w:rPr>
        <w:t>Online Channels:</w:t>
      </w:r>
      <w:r w:rsidRPr="005E09D1">
        <w:rPr>
          <w:rStyle w:val="eop"/>
          <w:rFonts w:ascii="Times New Roman" w:hAnsi="Times New Roman" w:cs="Times New Roman"/>
          <w:lang w:val="mn-MN"/>
        </w:rPr>
        <w:t> </w:t>
      </w:r>
    </w:p>
    <w:p w14:paraId="475DCF0B" w14:textId="22E20D48" w:rsidR="006F2DC2" w:rsidRPr="005E09D1" w:rsidRDefault="006F2DC2" w:rsidP="00440B11">
      <w:pPr>
        <w:ind w:firstLine="540"/>
        <w:jc w:val="both"/>
        <w:rPr>
          <w:rFonts w:ascii="Times New Roman" w:hAnsi="Times New Roman" w:cs="Times New Roman"/>
          <w:lang w:val="mn-MN"/>
        </w:rPr>
      </w:pPr>
      <w:r w:rsidRPr="005E09D1">
        <w:rPr>
          <w:rFonts w:ascii="Times New Roman" w:eastAsiaTheme="minorEastAsia" w:hAnsi="Times New Roman" w:cs="Times New Roman"/>
          <w:lang w:val="mn-MN"/>
        </w:rPr>
        <w:t xml:space="preserve">Social media, with emphasis on Facebook. Considering the aforementioned, the MoF will consistently use social media to communicate and engage with the users by providing information, but also by addressing user’s needs and feedback. Through social networks the MoF will disseminate information that invite the user to consult further disaggregation online. The CS Team will monitor the social media channels analytics constantly, in order to understand what </w:t>
      </w:r>
      <w:r w:rsidR="00440B11" w:rsidRPr="005E09D1">
        <w:rPr>
          <w:rFonts w:ascii="Times New Roman" w:eastAsiaTheme="minorEastAsia" w:hAnsi="Times New Roman" w:cs="Times New Roman"/>
          <w:lang w:val="mn-MN"/>
        </w:rPr>
        <w:t>message</w:t>
      </w:r>
      <w:r w:rsidRPr="005E09D1">
        <w:rPr>
          <w:rFonts w:ascii="Times New Roman" w:eastAsiaTheme="minorEastAsia" w:hAnsi="Times New Roman" w:cs="Times New Roman"/>
          <w:lang w:val="mn-MN"/>
        </w:rPr>
        <w:t xml:space="preserve"> generate</w:t>
      </w:r>
      <w:r w:rsidR="00440B11" w:rsidRPr="005E09D1">
        <w:rPr>
          <w:rFonts w:ascii="Times New Roman" w:eastAsiaTheme="minorEastAsia" w:hAnsi="Times New Roman" w:cs="Times New Roman"/>
          <w:lang w:val="mn-MN"/>
        </w:rPr>
        <w:t>s</w:t>
      </w:r>
      <w:r w:rsidRPr="005E09D1">
        <w:rPr>
          <w:rFonts w:ascii="Times New Roman" w:eastAsiaTheme="minorEastAsia" w:hAnsi="Times New Roman" w:cs="Times New Roman"/>
          <w:lang w:val="mn-MN"/>
        </w:rPr>
        <w:t xml:space="preserve"> better engagement, and take these results into account in the design of future communications.</w:t>
      </w:r>
      <w:r w:rsidRPr="005E09D1">
        <w:rPr>
          <w:rStyle w:val="eop"/>
          <w:rFonts w:ascii="Times New Roman" w:hAnsi="Times New Roman" w:cs="Times New Roman"/>
          <w:lang w:val="mn-MN"/>
        </w:rPr>
        <w:t> </w:t>
      </w:r>
    </w:p>
    <w:p w14:paraId="5204CA91" w14:textId="204BD39D" w:rsidR="006F2DC2" w:rsidRPr="005E09D1" w:rsidRDefault="006F2DC2" w:rsidP="00440B11">
      <w:pPr>
        <w:ind w:firstLine="540"/>
        <w:jc w:val="both"/>
        <w:rPr>
          <w:rFonts w:ascii="Times New Roman" w:hAnsi="Times New Roman" w:cs="Times New Roman"/>
          <w:lang w:val="mn-MN"/>
        </w:rPr>
      </w:pPr>
      <w:r w:rsidRPr="005E09D1">
        <w:rPr>
          <w:rFonts w:ascii="Times New Roman" w:eastAsiaTheme="minorEastAsia" w:hAnsi="Times New Roman" w:cs="Times New Roman"/>
          <w:lang w:val="mn-MN"/>
        </w:rPr>
        <w:t xml:space="preserve">Online feedback form, which the MoF will have online on a permanent basis in the Glass Account Portal and </w:t>
      </w:r>
      <w:r w:rsidR="00C05B6E" w:rsidRPr="005E09D1">
        <w:rPr>
          <w:rStyle w:val="normaltextrun"/>
          <w:rFonts w:ascii="Times New Roman" w:hAnsi="Times New Roman" w:cs="Times New Roman"/>
          <w:lang w:val="mn-MN"/>
        </w:rPr>
        <w:t xml:space="preserve">Live </w:t>
      </w:r>
      <w:r w:rsidR="00672980" w:rsidRPr="005E09D1">
        <w:rPr>
          <w:rStyle w:val="normaltextrun"/>
          <w:rFonts w:ascii="Times New Roman" w:hAnsi="Times New Roman" w:cs="Times New Roman"/>
          <w:lang w:val="mn-MN"/>
        </w:rPr>
        <w:t>Citizen’s budget website</w:t>
      </w:r>
      <w:r w:rsidR="00C05B6E" w:rsidRPr="005E09D1">
        <w:rPr>
          <w:rStyle w:val="normaltextrun"/>
          <w:rFonts w:ascii="Times New Roman" w:hAnsi="Times New Roman" w:cs="Times New Roman"/>
          <w:lang w:val="mn-MN"/>
        </w:rPr>
        <w:t xml:space="preserve"> and </w:t>
      </w:r>
      <w:r w:rsidRPr="005E09D1">
        <w:rPr>
          <w:rStyle w:val="normaltextrun"/>
          <w:rFonts w:ascii="Times New Roman" w:hAnsi="Times New Roman" w:cs="Times New Roman"/>
          <w:lang w:val="mn-MN"/>
        </w:rPr>
        <w:t xml:space="preserve">will constantly monitor users' information needs, as well as suggestions for improving the Glass Account Portal and </w:t>
      </w:r>
      <w:r w:rsidR="00672980" w:rsidRPr="005E09D1">
        <w:rPr>
          <w:rStyle w:val="normaltextrun"/>
          <w:rFonts w:ascii="Times New Roman" w:hAnsi="Times New Roman" w:cs="Times New Roman"/>
          <w:lang w:val="mn-MN"/>
        </w:rPr>
        <w:t>C</w:t>
      </w:r>
      <w:r w:rsidRPr="005E09D1">
        <w:rPr>
          <w:rStyle w:val="normaltextrun"/>
          <w:rFonts w:ascii="Times New Roman" w:hAnsi="Times New Roman" w:cs="Times New Roman"/>
          <w:lang w:val="mn-MN"/>
        </w:rPr>
        <w:t>itizen</w:t>
      </w:r>
      <w:r w:rsidR="00672980" w:rsidRPr="005E09D1">
        <w:rPr>
          <w:rStyle w:val="normaltextrun"/>
          <w:rFonts w:ascii="Times New Roman" w:hAnsi="Times New Roman" w:cs="Times New Roman"/>
          <w:lang w:val="mn-MN"/>
        </w:rPr>
        <w:t>’s</w:t>
      </w:r>
      <w:r w:rsidRPr="005E09D1">
        <w:rPr>
          <w:rStyle w:val="normaltextrun"/>
          <w:rFonts w:ascii="Times New Roman" w:hAnsi="Times New Roman" w:cs="Times New Roman"/>
          <w:lang w:val="mn-MN"/>
        </w:rPr>
        <w:t xml:space="preserve"> budget </w:t>
      </w:r>
      <w:r w:rsidR="00672980" w:rsidRPr="005E09D1">
        <w:rPr>
          <w:rStyle w:val="normaltextrun"/>
          <w:rFonts w:ascii="Times New Roman" w:hAnsi="Times New Roman" w:cs="Times New Roman"/>
          <w:lang w:val="mn-MN"/>
        </w:rPr>
        <w:t xml:space="preserve">website </w:t>
      </w:r>
      <w:r w:rsidRPr="005E09D1">
        <w:rPr>
          <w:rStyle w:val="normaltextrun"/>
          <w:rFonts w:ascii="Times New Roman" w:hAnsi="Times New Roman" w:cs="Times New Roman"/>
          <w:lang w:val="mn-MN"/>
        </w:rPr>
        <w:t>and the information contained in both.</w:t>
      </w:r>
      <w:r w:rsidRPr="005E09D1">
        <w:rPr>
          <w:rStyle w:val="eop"/>
          <w:rFonts w:ascii="Times New Roman" w:hAnsi="Times New Roman" w:cs="Times New Roman"/>
          <w:lang w:val="mn-MN"/>
        </w:rPr>
        <w:t> </w:t>
      </w:r>
    </w:p>
    <w:p w14:paraId="1CDC0E7F" w14:textId="289EB8A1" w:rsidR="006F2DC2" w:rsidRPr="005E09D1" w:rsidRDefault="006F2DC2" w:rsidP="00440B11">
      <w:pPr>
        <w:ind w:firstLine="540"/>
        <w:jc w:val="both"/>
        <w:rPr>
          <w:rFonts w:ascii="Times New Roman" w:hAnsi="Times New Roman" w:cs="Times New Roman"/>
          <w:lang w:val="mn-MN"/>
        </w:rPr>
      </w:pPr>
      <w:r w:rsidRPr="005E09D1">
        <w:rPr>
          <w:rFonts w:ascii="Times New Roman" w:eastAsiaTheme="minorEastAsia" w:hAnsi="Times New Roman" w:cs="Times New Roman"/>
          <w:lang w:val="mn-MN"/>
        </w:rPr>
        <w:lastRenderedPageBreak/>
        <w:t>YouTube, it will be the social network destined to display explanatory contents on the topics of interest and usefulness for the users and will serve to address budget literacy projects that form part of the Strategy for Strengthening Fiscal Transparency and Public Engagement.</w:t>
      </w:r>
      <w:r w:rsidRPr="005E09D1">
        <w:rPr>
          <w:rStyle w:val="eop"/>
          <w:rFonts w:ascii="Times New Roman" w:hAnsi="Times New Roman" w:cs="Times New Roman"/>
          <w:lang w:val="mn-MN"/>
        </w:rPr>
        <w:t> </w:t>
      </w:r>
    </w:p>
    <w:p w14:paraId="3C08EB87" w14:textId="0E09F6A8" w:rsidR="006F2DC2" w:rsidRPr="005E09D1" w:rsidRDefault="006F2DC2" w:rsidP="00440B11">
      <w:pPr>
        <w:ind w:firstLine="540"/>
        <w:jc w:val="both"/>
        <w:rPr>
          <w:rFonts w:ascii="Times New Roman" w:eastAsiaTheme="minorEastAsia" w:hAnsi="Times New Roman" w:cs="Times New Roman"/>
          <w:b/>
          <w:lang w:val="mn-MN"/>
        </w:rPr>
      </w:pPr>
      <w:r w:rsidRPr="005E09D1">
        <w:rPr>
          <w:rFonts w:ascii="Times New Roman" w:eastAsiaTheme="minorEastAsia" w:hAnsi="Times New Roman" w:cs="Times New Roman"/>
          <w:lang w:val="mn-MN"/>
        </w:rPr>
        <w:t> </w:t>
      </w:r>
      <w:r w:rsidRPr="005E09D1">
        <w:rPr>
          <w:rFonts w:ascii="Times New Roman" w:eastAsiaTheme="minorEastAsia" w:hAnsi="Times New Roman" w:cs="Times New Roman"/>
          <w:b/>
          <w:lang w:val="mn-MN"/>
        </w:rPr>
        <w:t>Offline Channels:</w:t>
      </w:r>
      <w:r w:rsidRPr="005E09D1">
        <w:rPr>
          <w:rStyle w:val="eop"/>
          <w:rFonts w:ascii="Times New Roman" w:hAnsi="Times New Roman" w:cs="Times New Roman"/>
          <w:lang w:val="mn-MN"/>
        </w:rPr>
        <w:t> </w:t>
      </w:r>
    </w:p>
    <w:p w14:paraId="539D1A25" w14:textId="1FF1EFB7" w:rsidR="00672980" w:rsidRPr="005E09D1" w:rsidRDefault="00484752" w:rsidP="00440B11">
      <w:pPr>
        <w:ind w:firstLine="540"/>
        <w:jc w:val="both"/>
        <w:rPr>
          <w:rFonts w:ascii="Times New Roman" w:eastAsiaTheme="minorEastAsia" w:hAnsi="Times New Roman" w:cs="Times New Roman"/>
          <w:lang w:val="mn-MN"/>
        </w:rPr>
      </w:pPr>
      <w:r w:rsidRPr="005E09D1">
        <w:rPr>
          <w:rFonts w:ascii="Times New Roman" w:eastAsiaTheme="minorEastAsia" w:hAnsi="Times New Roman" w:cs="Times New Roman"/>
          <w:lang w:val="mn-MN"/>
        </w:rPr>
        <w:t>Promotional activities including participating in a television programs to introduce the recent achievements related to Citizen’s Budge, ongoing activities to improve the GAL and regulation and redevelopment of the GAP.</w:t>
      </w:r>
    </w:p>
    <w:p w14:paraId="3D406D10" w14:textId="143BC263" w:rsidR="006F2DC2" w:rsidRPr="005E09D1" w:rsidRDefault="006F2DC2" w:rsidP="00440B11">
      <w:pPr>
        <w:ind w:firstLine="540"/>
        <w:jc w:val="both"/>
        <w:rPr>
          <w:rFonts w:ascii="Times New Roman" w:hAnsi="Times New Roman" w:cs="Times New Roman"/>
          <w:lang w:val="mn-MN"/>
        </w:rPr>
      </w:pPr>
      <w:r w:rsidRPr="005E09D1">
        <w:rPr>
          <w:rFonts w:ascii="Times New Roman" w:eastAsiaTheme="minorEastAsia" w:hAnsi="Times New Roman" w:cs="Times New Roman"/>
          <w:lang w:val="mn-MN"/>
        </w:rPr>
        <w:t xml:space="preserve">Posters, which will invite the different audiences to consult information disaggregated in online </w:t>
      </w:r>
      <w:r w:rsidRPr="005E09D1">
        <w:rPr>
          <w:rStyle w:val="normaltextrun"/>
          <w:rFonts w:ascii="Times New Roman" w:hAnsi="Times New Roman" w:cs="Times New Roman"/>
          <w:lang w:val="mn-MN"/>
        </w:rPr>
        <w:t xml:space="preserve">publications, based on information by areas of interest of citizens, identified in </w:t>
      </w:r>
      <w:r w:rsidR="006A5942" w:rsidRPr="005E09D1">
        <w:rPr>
          <w:rStyle w:val="normaltextrun"/>
          <w:rFonts w:ascii="Times New Roman" w:hAnsi="Times New Roman" w:cs="Times New Roman"/>
          <w:lang w:val="mn-MN"/>
        </w:rPr>
        <w:t>survey</w:t>
      </w:r>
      <w:r w:rsidRPr="005E09D1">
        <w:rPr>
          <w:rStyle w:val="normaltextrun"/>
          <w:rFonts w:ascii="Times New Roman" w:hAnsi="Times New Roman" w:cs="Times New Roman"/>
          <w:lang w:val="mn-MN"/>
        </w:rPr>
        <w:t>. These posters, according to the topic they address will be hanged in public spaces, such as schools, hospitals and government buildings. These posters can be part of the Citizen Budget dissemination, allowing to adapt the existing designs.</w:t>
      </w:r>
      <w:r w:rsidRPr="005E09D1">
        <w:rPr>
          <w:rStyle w:val="eop"/>
          <w:rFonts w:ascii="Times New Roman" w:hAnsi="Times New Roman" w:cs="Times New Roman"/>
          <w:lang w:val="mn-MN"/>
        </w:rPr>
        <w:t> </w:t>
      </w:r>
    </w:p>
    <w:p w14:paraId="6BA4E28A" w14:textId="46818B2E" w:rsidR="006F2DC2" w:rsidRPr="005E09D1" w:rsidRDefault="006F2DC2" w:rsidP="00440B11">
      <w:pPr>
        <w:ind w:firstLine="540"/>
        <w:jc w:val="both"/>
        <w:rPr>
          <w:rFonts w:ascii="Times New Roman" w:hAnsi="Times New Roman" w:cs="Times New Roman"/>
          <w:lang w:val="mn-MN"/>
        </w:rPr>
      </w:pPr>
      <w:r w:rsidRPr="005E09D1">
        <w:rPr>
          <w:rFonts w:ascii="Times New Roman" w:eastAsiaTheme="minorEastAsia" w:hAnsi="Times New Roman" w:cs="Times New Roman"/>
          <w:lang w:val="mn-MN"/>
        </w:rPr>
        <w:t>Guerrilla Marketing</w:t>
      </w:r>
      <w:r w:rsidR="001B0936" w:rsidRPr="005E09D1">
        <w:rPr>
          <w:rFonts w:ascii="Times New Roman" w:eastAsiaTheme="minorEastAsia" w:hAnsi="Times New Roman" w:cs="Times New Roman"/>
          <w:lang w:val="mn-MN" w:eastAsia="ja-JP"/>
        </w:rPr>
        <w:t xml:space="preserve"> </w:t>
      </w:r>
      <w:r w:rsidRPr="005E09D1">
        <w:rPr>
          <w:rFonts w:ascii="Times New Roman" w:eastAsiaTheme="minorEastAsia" w:hAnsi="Times New Roman" w:cs="Times New Roman"/>
          <w:lang w:val="mn-MN"/>
        </w:rPr>
        <w:t>2, developed in a playful way to generate citizen engagement in different areas of the budget. From general topics that seek citizen understanding in budgetary matters, to budget information on specific areas of the citizen interest.</w:t>
      </w:r>
      <w:r w:rsidRPr="005E09D1">
        <w:rPr>
          <w:rStyle w:val="eop"/>
          <w:rFonts w:ascii="Times New Roman" w:hAnsi="Times New Roman" w:cs="Times New Roman"/>
          <w:lang w:val="mn-MN"/>
        </w:rPr>
        <w:t> </w:t>
      </w:r>
    </w:p>
    <w:p w14:paraId="2F93BF45" w14:textId="77777777" w:rsidR="006F2DC2" w:rsidRPr="005E09D1" w:rsidRDefault="006F2DC2" w:rsidP="00440B11">
      <w:pPr>
        <w:ind w:firstLine="540"/>
        <w:jc w:val="both"/>
        <w:rPr>
          <w:rFonts w:ascii="Times New Roman" w:eastAsiaTheme="minorEastAsia" w:hAnsi="Times New Roman" w:cs="Times New Roman"/>
          <w:lang w:val="mn-MN"/>
        </w:rPr>
      </w:pPr>
      <w:r w:rsidRPr="005E09D1">
        <w:rPr>
          <w:rFonts w:ascii="Times New Roman" w:eastAsiaTheme="minorEastAsia" w:hAnsi="Times New Roman" w:cs="Times New Roman"/>
          <w:lang w:val="mn-MN"/>
        </w:rPr>
        <w:t>To better understand Guerrilla Marketing, here are three hypothetical examples of implementation.</w:t>
      </w:r>
      <w:r w:rsidRPr="005E09D1">
        <w:rPr>
          <w:rStyle w:val="eop"/>
          <w:rFonts w:ascii="Times New Roman" w:hAnsi="Times New Roman" w:cs="Times New Roman"/>
          <w:lang w:val="mn-MN"/>
        </w:rPr>
        <w:t> </w:t>
      </w:r>
    </w:p>
    <w:p w14:paraId="52AC095E" w14:textId="025929FB" w:rsidR="006F2DC2" w:rsidRPr="005E09D1" w:rsidRDefault="006F2DC2" w:rsidP="00440B11">
      <w:pPr>
        <w:pStyle w:val="Caption"/>
        <w:rPr>
          <w:rFonts w:ascii="Times New Roman" w:hAnsi="Times New Roman" w:cs="Times New Roman"/>
          <w:lang w:val="mn-MN"/>
        </w:rPr>
      </w:pPr>
      <w:r w:rsidRPr="005E09D1">
        <w:rPr>
          <w:rFonts w:ascii="Times New Roman" w:eastAsiaTheme="minorEastAsia" w:hAnsi="Times New Roman" w:cs="Times New Roman"/>
          <w:sz w:val="22"/>
          <w:szCs w:val="22"/>
          <w:lang w:val="mn-MN"/>
        </w:rPr>
        <w:t> </w:t>
      </w:r>
      <w:r w:rsidR="001B0936" w:rsidRPr="005E09D1">
        <w:rPr>
          <w:rFonts w:ascii="Times New Roman" w:hAnsi="Times New Roman" w:cs="Times New Roman"/>
          <w:lang w:val="mn-MN"/>
        </w:rPr>
        <w:t xml:space="preserve">Image </w:t>
      </w:r>
      <w:r w:rsidR="001B0936" w:rsidRPr="009716A5">
        <w:rPr>
          <w:rFonts w:ascii="Times New Roman" w:hAnsi="Times New Roman" w:cs="Times New Roman"/>
          <w:lang w:val="mn-MN"/>
        </w:rPr>
        <w:fldChar w:fldCharType="begin"/>
      </w:r>
      <w:r w:rsidR="001B0936" w:rsidRPr="005E09D1">
        <w:rPr>
          <w:rFonts w:ascii="Times New Roman" w:hAnsi="Times New Roman" w:cs="Times New Roman"/>
          <w:lang w:val="mn-MN"/>
        </w:rPr>
        <w:instrText xml:space="preserve"> SEQ Image \* ARABIC </w:instrText>
      </w:r>
      <w:r w:rsidR="001B0936" w:rsidRPr="009716A5">
        <w:rPr>
          <w:rFonts w:ascii="Times New Roman" w:hAnsi="Times New Roman" w:cs="Times New Roman"/>
          <w:lang w:val="mn-MN"/>
        </w:rPr>
        <w:fldChar w:fldCharType="separate"/>
      </w:r>
      <w:r w:rsidR="001B0936" w:rsidRPr="005E09D1">
        <w:rPr>
          <w:rFonts w:ascii="Times New Roman" w:hAnsi="Times New Roman" w:cs="Times New Roman"/>
          <w:noProof/>
          <w:lang w:val="mn-MN"/>
        </w:rPr>
        <w:t>1</w:t>
      </w:r>
      <w:r w:rsidR="001B0936" w:rsidRPr="009716A5">
        <w:rPr>
          <w:rFonts w:ascii="Times New Roman" w:hAnsi="Times New Roman" w:cs="Times New Roman"/>
          <w:lang w:val="mn-MN"/>
        </w:rPr>
        <w:fldChar w:fldCharType="end"/>
      </w:r>
      <w:r w:rsidR="001B0936" w:rsidRPr="005E09D1">
        <w:rPr>
          <w:rFonts w:ascii="Times New Roman" w:hAnsi="Times New Roman" w:cs="Times New Roman"/>
          <w:lang w:val="mn-MN"/>
        </w:rPr>
        <w:t>.</w:t>
      </w:r>
      <w:r w:rsidRPr="005E09D1">
        <w:rPr>
          <w:rFonts w:ascii="Times New Roman" w:hAnsi="Times New Roman" w:cs="Times New Roman"/>
          <w:lang w:val="mn-MN"/>
        </w:rPr>
        <w:t>Guerrilla general budget example, that could be implemented in main avenues </w:t>
      </w:r>
    </w:p>
    <w:p w14:paraId="2CF04087" w14:textId="18758FB2" w:rsidR="006F2DC2" w:rsidRPr="005E09D1" w:rsidRDefault="006F2DC2" w:rsidP="00440B11">
      <w:pPr>
        <w:pStyle w:val="paragraph"/>
        <w:spacing w:before="0" w:beforeAutospacing="0" w:after="0" w:afterAutospacing="0"/>
        <w:jc w:val="center"/>
        <w:textAlignment w:val="baseline"/>
        <w:rPr>
          <w:sz w:val="18"/>
          <w:szCs w:val="18"/>
          <w:lang w:val="mn-MN"/>
        </w:rPr>
      </w:pPr>
      <w:r w:rsidRPr="000509C7">
        <w:rPr>
          <w:noProof/>
          <w:lang w:val="mn-MN"/>
        </w:rPr>
        <w:drawing>
          <wp:inline distT="0" distB="0" distL="0" distR="0" wp14:anchorId="7130A1F8" wp14:editId="509A0AA6">
            <wp:extent cx="5943600" cy="3175635"/>
            <wp:effectExtent l="0" t="0" r="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20">
                      <a:extLst>
                        <a:ext uri="{28A0092B-C50C-407E-A947-70E740481C1C}">
                          <a14:useLocalDpi xmlns:a14="http://schemas.microsoft.com/office/drawing/2010/main" val="0"/>
                        </a:ext>
                      </a:extLst>
                    </a:blip>
                    <a:stretch>
                      <a:fillRect/>
                    </a:stretch>
                  </pic:blipFill>
                  <pic:spPr>
                    <a:xfrm>
                      <a:off x="0" y="0"/>
                      <a:ext cx="5943600" cy="3175635"/>
                    </a:xfrm>
                    <a:prstGeom prst="rect">
                      <a:avLst/>
                    </a:prstGeom>
                  </pic:spPr>
                </pic:pic>
              </a:graphicData>
            </a:graphic>
          </wp:inline>
        </w:drawing>
      </w:r>
    </w:p>
    <w:p w14:paraId="17E84BAB" w14:textId="77777777" w:rsidR="006F2DC2" w:rsidRPr="005E09D1" w:rsidRDefault="006F2DC2" w:rsidP="006F2DC2">
      <w:pPr>
        <w:pStyle w:val="paragraph"/>
        <w:spacing w:before="0" w:beforeAutospacing="0" w:after="0" w:afterAutospacing="0"/>
        <w:ind w:left="720"/>
        <w:jc w:val="both"/>
        <w:textAlignment w:val="baseline"/>
        <w:rPr>
          <w:sz w:val="18"/>
          <w:szCs w:val="18"/>
          <w:lang w:val="mn-MN"/>
        </w:rPr>
      </w:pPr>
      <w:r w:rsidRPr="005E09D1">
        <w:rPr>
          <w:rStyle w:val="eop"/>
          <w:sz w:val="22"/>
          <w:szCs w:val="22"/>
          <w:lang w:val="mn-MN"/>
        </w:rPr>
        <w:t> </w:t>
      </w:r>
    </w:p>
    <w:p w14:paraId="6BE1517C" w14:textId="465B204D" w:rsidR="001B0936" w:rsidRPr="005E09D1" w:rsidRDefault="001B0936" w:rsidP="00440B11">
      <w:pPr>
        <w:pStyle w:val="Caption"/>
        <w:jc w:val="right"/>
        <w:rPr>
          <w:rFonts w:ascii="Times New Roman" w:hAnsi="Times New Roman" w:cs="Times New Roman"/>
          <w:lang w:val="mn-MN"/>
        </w:rPr>
      </w:pPr>
      <w:r w:rsidRPr="005E09D1">
        <w:rPr>
          <w:rFonts w:ascii="Times New Roman" w:hAnsi="Times New Roman" w:cs="Times New Roman"/>
          <w:lang w:val="mn-MN"/>
        </w:rPr>
        <w:t>Source: Global Initiative for Fiscal Transparency</w:t>
      </w:r>
    </w:p>
    <w:p w14:paraId="45ABA3AE" w14:textId="1FFDEFB2" w:rsidR="006F2DC2" w:rsidRPr="005E09D1" w:rsidRDefault="001B0936" w:rsidP="00440B11">
      <w:pPr>
        <w:pStyle w:val="Caption"/>
        <w:rPr>
          <w:rFonts w:ascii="Times New Roman" w:hAnsi="Times New Roman" w:cs="Times New Roman"/>
          <w:lang w:val="mn-MN"/>
        </w:rPr>
      </w:pPr>
      <w:r w:rsidRPr="005E09D1">
        <w:rPr>
          <w:rFonts w:ascii="Times New Roman" w:hAnsi="Times New Roman" w:cs="Times New Roman"/>
          <w:lang w:val="mn-MN"/>
        </w:rPr>
        <w:t xml:space="preserve">Image </w:t>
      </w:r>
      <w:r w:rsidRPr="009716A5">
        <w:rPr>
          <w:rFonts w:ascii="Times New Roman" w:hAnsi="Times New Roman" w:cs="Times New Roman"/>
          <w:lang w:val="mn-MN"/>
        </w:rPr>
        <w:fldChar w:fldCharType="begin"/>
      </w:r>
      <w:r w:rsidRPr="005E09D1">
        <w:rPr>
          <w:rFonts w:ascii="Times New Roman" w:hAnsi="Times New Roman" w:cs="Times New Roman"/>
          <w:lang w:val="mn-MN"/>
        </w:rPr>
        <w:instrText xml:space="preserve"> SEQ Image \* ARABIC </w:instrText>
      </w:r>
      <w:r w:rsidRPr="009716A5">
        <w:rPr>
          <w:rFonts w:ascii="Times New Roman" w:hAnsi="Times New Roman" w:cs="Times New Roman"/>
          <w:lang w:val="mn-MN"/>
        </w:rPr>
        <w:fldChar w:fldCharType="separate"/>
      </w:r>
      <w:r w:rsidRPr="005E09D1">
        <w:rPr>
          <w:rFonts w:ascii="Times New Roman" w:hAnsi="Times New Roman" w:cs="Times New Roman"/>
          <w:noProof/>
          <w:lang w:val="mn-MN"/>
        </w:rPr>
        <w:t>2</w:t>
      </w:r>
      <w:r w:rsidRPr="009716A5">
        <w:rPr>
          <w:rFonts w:ascii="Times New Roman" w:hAnsi="Times New Roman" w:cs="Times New Roman"/>
          <w:lang w:val="mn-MN"/>
        </w:rPr>
        <w:fldChar w:fldCharType="end"/>
      </w:r>
      <w:r w:rsidRPr="005E09D1">
        <w:rPr>
          <w:rFonts w:ascii="Times New Roman" w:hAnsi="Times New Roman" w:cs="Times New Roman"/>
          <w:lang w:val="mn-MN"/>
        </w:rPr>
        <w:t xml:space="preserve">. </w:t>
      </w:r>
      <w:r w:rsidR="006F2DC2" w:rsidRPr="005E09D1">
        <w:rPr>
          <w:rFonts w:ascii="Times New Roman" w:hAnsi="Times New Roman" w:cs="Times New Roman"/>
          <w:lang w:val="mn-MN"/>
        </w:rPr>
        <w:t>Guerrilla branch budget example on education, that depending on the contents could be implemented outside universities. </w:t>
      </w:r>
    </w:p>
    <w:p w14:paraId="64B32BC4" w14:textId="711656E2" w:rsidR="006F2DC2" w:rsidRPr="005E09D1" w:rsidRDefault="006F2DC2" w:rsidP="00440B11">
      <w:pPr>
        <w:pStyle w:val="paragraph"/>
        <w:spacing w:before="0" w:beforeAutospacing="0" w:after="0" w:afterAutospacing="0"/>
        <w:ind w:left="720"/>
        <w:jc w:val="center"/>
        <w:textAlignment w:val="baseline"/>
        <w:rPr>
          <w:sz w:val="18"/>
          <w:szCs w:val="18"/>
          <w:lang w:val="mn-MN"/>
        </w:rPr>
      </w:pPr>
      <w:r w:rsidRPr="000509C7">
        <w:rPr>
          <w:noProof/>
          <w:lang w:val="mn-MN"/>
        </w:rPr>
        <w:lastRenderedPageBreak/>
        <w:drawing>
          <wp:inline distT="0" distB="0" distL="0" distR="0" wp14:anchorId="52A437B0" wp14:editId="2C7774CD">
            <wp:extent cx="3076575" cy="217170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21">
                      <a:extLst>
                        <a:ext uri="{28A0092B-C50C-407E-A947-70E740481C1C}">
                          <a14:useLocalDpi xmlns:a14="http://schemas.microsoft.com/office/drawing/2010/main" val="0"/>
                        </a:ext>
                      </a:extLst>
                    </a:blip>
                    <a:stretch>
                      <a:fillRect/>
                    </a:stretch>
                  </pic:blipFill>
                  <pic:spPr>
                    <a:xfrm>
                      <a:off x="0" y="0"/>
                      <a:ext cx="3076575" cy="2171700"/>
                    </a:xfrm>
                    <a:prstGeom prst="rect">
                      <a:avLst/>
                    </a:prstGeom>
                  </pic:spPr>
                </pic:pic>
              </a:graphicData>
            </a:graphic>
          </wp:inline>
        </w:drawing>
      </w:r>
    </w:p>
    <w:p w14:paraId="7D258DEC" w14:textId="77777777" w:rsidR="001B0936" w:rsidRPr="005E09D1" w:rsidRDefault="001B0936" w:rsidP="001B0936">
      <w:pPr>
        <w:pStyle w:val="Caption"/>
        <w:jc w:val="right"/>
        <w:rPr>
          <w:rFonts w:ascii="Times New Roman" w:hAnsi="Times New Roman" w:cs="Times New Roman"/>
          <w:lang w:val="mn-MN"/>
        </w:rPr>
      </w:pPr>
      <w:r w:rsidRPr="005E09D1">
        <w:rPr>
          <w:rFonts w:ascii="Times New Roman" w:hAnsi="Times New Roman" w:cs="Times New Roman"/>
          <w:lang w:val="mn-MN"/>
        </w:rPr>
        <w:t>Source: Global Initiative for Fiscal Transparency</w:t>
      </w:r>
    </w:p>
    <w:p w14:paraId="48A2EB13" w14:textId="75DA94C0" w:rsidR="006F2DC2" w:rsidRPr="005E09D1" w:rsidRDefault="001B0936" w:rsidP="00440B11">
      <w:pPr>
        <w:pStyle w:val="Caption"/>
        <w:rPr>
          <w:rFonts w:ascii="Times New Roman" w:hAnsi="Times New Roman" w:cs="Times New Roman"/>
          <w:lang w:val="mn-MN"/>
        </w:rPr>
      </w:pPr>
      <w:r w:rsidRPr="005E09D1">
        <w:rPr>
          <w:rFonts w:ascii="Times New Roman" w:hAnsi="Times New Roman" w:cs="Times New Roman"/>
          <w:lang w:val="mn-MN"/>
        </w:rPr>
        <w:t xml:space="preserve">Image </w:t>
      </w:r>
      <w:r w:rsidRPr="009716A5">
        <w:rPr>
          <w:rFonts w:ascii="Times New Roman" w:hAnsi="Times New Roman" w:cs="Times New Roman"/>
          <w:lang w:val="mn-MN"/>
        </w:rPr>
        <w:fldChar w:fldCharType="begin"/>
      </w:r>
      <w:r w:rsidRPr="005E09D1">
        <w:rPr>
          <w:rFonts w:ascii="Times New Roman" w:hAnsi="Times New Roman" w:cs="Times New Roman"/>
          <w:lang w:val="mn-MN"/>
        </w:rPr>
        <w:instrText xml:space="preserve"> SEQ Image \* ARABIC </w:instrText>
      </w:r>
      <w:r w:rsidRPr="009716A5">
        <w:rPr>
          <w:rFonts w:ascii="Times New Roman" w:hAnsi="Times New Roman" w:cs="Times New Roman"/>
          <w:lang w:val="mn-MN"/>
        </w:rPr>
        <w:fldChar w:fldCharType="separate"/>
      </w:r>
      <w:r w:rsidRPr="005E09D1">
        <w:rPr>
          <w:rFonts w:ascii="Times New Roman" w:hAnsi="Times New Roman" w:cs="Times New Roman"/>
          <w:noProof/>
          <w:lang w:val="mn-MN"/>
        </w:rPr>
        <w:t>3</w:t>
      </w:r>
      <w:r w:rsidRPr="009716A5">
        <w:rPr>
          <w:rFonts w:ascii="Times New Roman" w:hAnsi="Times New Roman" w:cs="Times New Roman"/>
          <w:lang w:val="mn-MN"/>
        </w:rPr>
        <w:fldChar w:fldCharType="end"/>
      </w:r>
      <w:r w:rsidRPr="005E09D1">
        <w:rPr>
          <w:rFonts w:ascii="Times New Roman" w:hAnsi="Times New Roman" w:cs="Times New Roman"/>
          <w:lang w:val="mn-MN"/>
        </w:rPr>
        <w:t xml:space="preserve">. </w:t>
      </w:r>
      <w:r w:rsidR="006F2DC2" w:rsidRPr="005E09D1">
        <w:rPr>
          <w:rFonts w:ascii="Times New Roman" w:hAnsi="Times New Roman" w:cs="Times New Roman"/>
          <w:lang w:val="mn-MN"/>
        </w:rPr>
        <w:t>Guerrilla specific budget topic example on pollution </w:t>
      </w:r>
    </w:p>
    <w:p w14:paraId="2D210ED2" w14:textId="0110174A" w:rsidR="006F2DC2" w:rsidRPr="005E09D1" w:rsidRDefault="006F2DC2" w:rsidP="00440B11">
      <w:pPr>
        <w:pStyle w:val="paragraph"/>
        <w:spacing w:before="0" w:beforeAutospacing="0" w:after="0" w:afterAutospacing="0"/>
        <w:ind w:left="90"/>
        <w:jc w:val="center"/>
        <w:textAlignment w:val="baseline"/>
        <w:rPr>
          <w:sz w:val="18"/>
          <w:szCs w:val="18"/>
          <w:lang w:val="mn-MN"/>
        </w:rPr>
      </w:pPr>
      <w:r w:rsidRPr="000509C7">
        <w:rPr>
          <w:noProof/>
          <w:lang w:val="mn-MN"/>
        </w:rPr>
        <w:drawing>
          <wp:inline distT="0" distB="0" distL="0" distR="0" wp14:anchorId="7C37396D" wp14:editId="009AB249">
            <wp:extent cx="5886450" cy="38481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22">
                      <a:extLst>
                        <a:ext uri="{28A0092B-C50C-407E-A947-70E740481C1C}">
                          <a14:useLocalDpi xmlns:a14="http://schemas.microsoft.com/office/drawing/2010/main" val="0"/>
                        </a:ext>
                      </a:extLst>
                    </a:blip>
                    <a:stretch>
                      <a:fillRect/>
                    </a:stretch>
                  </pic:blipFill>
                  <pic:spPr>
                    <a:xfrm>
                      <a:off x="0" y="0"/>
                      <a:ext cx="5886450" cy="3848100"/>
                    </a:xfrm>
                    <a:prstGeom prst="rect">
                      <a:avLst/>
                    </a:prstGeom>
                  </pic:spPr>
                </pic:pic>
              </a:graphicData>
            </a:graphic>
          </wp:inline>
        </w:drawing>
      </w:r>
    </w:p>
    <w:p w14:paraId="38B0B725" w14:textId="77777777" w:rsidR="001B0936" w:rsidRPr="005E09D1" w:rsidRDefault="001B0936" w:rsidP="001B0936">
      <w:pPr>
        <w:pStyle w:val="Caption"/>
        <w:jc w:val="right"/>
        <w:rPr>
          <w:rFonts w:ascii="Times New Roman" w:hAnsi="Times New Roman" w:cs="Times New Roman"/>
          <w:lang w:val="mn-MN"/>
        </w:rPr>
      </w:pPr>
      <w:r w:rsidRPr="005E09D1">
        <w:rPr>
          <w:rFonts w:ascii="Times New Roman" w:hAnsi="Times New Roman" w:cs="Times New Roman"/>
          <w:lang w:val="mn-MN"/>
        </w:rPr>
        <w:t>Source: Global Initiative for Fiscal Transparency</w:t>
      </w:r>
    </w:p>
    <w:p w14:paraId="1ECE3E82" w14:textId="77777777" w:rsidR="00403D48" w:rsidRPr="005E09D1" w:rsidRDefault="00C46B25" w:rsidP="00440B11">
      <w:pPr>
        <w:pStyle w:val="ListParagraph"/>
        <w:numPr>
          <w:ilvl w:val="0"/>
          <w:numId w:val="4"/>
        </w:numPr>
        <w:jc w:val="center"/>
        <w:rPr>
          <w:rFonts w:ascii="Times New Roman" w:hAnsi="Times New Roman" w:cs="Times New Roman"/>
          <w:b/>
          <w:lang w:val="mn-MN"/>
        </w:rPr>
      </w:pPr>
      <w:r w:rsidRPr="005E09D1">
        <w:rPr>
          <w:rFonts w:ascii="Times New Roman" w:hAnsi="Times New Roman" w:cs="Times New Roman"/>
          <w:b/>
          <w:lang w:val="mn-MN"/>
        </w:rPr>
        <w:t xml:space="preserve">CONTENT DEVELOPMENT </w:t>
      </w:r>
    </w:p>
    <w:p w14:paraId="55446181" w14:textId="0C9AFB3C" w:rsidR="008B328E" w:rsidRPr="005E09D1" w:rsidRDefault="001B0936" w:rsidP="00440B11">
      <w:pPr>
        <w:ind w:firstLine="540"/>
        <w:jc w:val="both"/>
        <w:rPr>
          <w:rFonts w:ascii="Times New Roman" w:hAnsi="Times New Roman" w:cs="Times New Roman"/>
          <w:lang w:val="mn-MN"/>
        </w:rPr>
      </w:pPr>
      <w:r w:rsidRPr="005E09D1">
        <w:rPr>
          <w:rFonts w:ascii="Times New Roman" w:eastAsiaTheme="minorEastAsia" w:hAnsi="Times New Roman" w:cs="Times New Roman"/>
          <w:lang w:val="mn-MN" w:eastAsia="ja-JP"/>
        </w:rPr>
        <w:t>Following types of content may be developed based on identifying the needs of the three main target groups and other specified groups.</w:t>
      </w:r>
      <w:r w:rsidR="004C4AFC" w:rsidRPr="005E09D1">
        <w:rPr>
          <w:rFonts w:ascii="Times New Roman" w:hAnsi="Times New Roman" w:cs="Times New Roman"/>
          <w:b/>
          <w:lang w:val="mn-MN"/>
        </w:rPr>
        <w:t xml:space="preserve"> </w:t>
      </w:r>
      <w:r w:rsidR="008B328E" w:rsidRPr="005E09D1">
        <w:rPr>
          <w:rFonts w:ascii="Times New Roman" w:hAnsi="Times New Roman" w:cs="Times New Roman"/>
          <w:lang w:val="mn-MN"/>
        </w:rPr>
        <w:t>Requirements for types of content</w:t>
      </w:r>
      <w:r w:rsidR="004C4AFC" w:rsidRPr="005E09D1">
        <w:rPr>
          <w:rFonts w:ascii="Times New Roman" w:hAnsi="Times New Roman" w:cs="Times New Roman"/>
          <w:lang w:val="mn-MN"/>
        </w:rPr>
        <w:t xml:space="preserve"> are:</w:t>
      </w:r>
    </w:p>
    <w:tbl>
      <w:tblPr>
        <w:tblStyle w:val="TableGrid"/>
        <w:tblW w:w="10350" w:type="dxa"/>
        <w:tblInd w:w="-545" w:type="dxa"/>
        <w:tblLook w:val="04A0" w:firstRow="1" w:lastRow="0" w:firstColumn="1" w:lastColumn="0" w:noHBand="0" w:noVBand="1"/>
      </w:tblPr>
      <w:tblGrid>
        <w:gridCol w:w="1243"/>
        <w:gridCol w:w="4427"/>
        <w:gridCol w:w="4680"/>
      </w:tblGrid>
      <w:tr w:rsidR="008B328E" w:rsidRPr="005E09D1" w14:paraId="533F66B0" w14:textId="77777777" w:rsidTr="00440B11">
        <w:tc>
          <w:tcPr>
            <w:tcW w:w="1243" w:type="dxa"/>
            <w:shd w:val="clear" w:color="auto" w:fill="D9E2F3" w:themeFill="accent1" w:themeFillTint="33"/>
          </w:tcPr>
          <w:p w14:paraId="139A8A8B" w14:textId="76736586" w:rsidR="008B328E" w:rsidRPr="005E09D1" w:rsidRDefault="008B328E" w:rsidP="008B328E">
            <w:pPr>
              <w:jc w:val="center"/>
              <w:rPr>
                <w:rFonts w:ascii="Times New Roman" w:hAnsi="Times New Roman" w:cs="Times New Roman"/>
                <w:lang w:val="mn-MN"/>
              </w:rPr>
            </w:pPr>
            <w:r w:rsidRPr="005E09D1">
              <w:rPr>
                <w:rFonts w:ascii="Times New Roman" w:hAnsi="Times New Roman" w:cs="Times New Roman"/>
                <w:lang w:val="mn-MN"/>
              </w:rPr>
              <w:t>Type</w:t>
            </w:r>
          </w:p>
        </w:tc>
        <w:tc>
          <w:tcPr>
            <w:tcW w:w="4427" w:type="dxa"/>
            <w:shd w:val="clear" w:color="auto" w:fill="D9E2F3" w:themeFill="accent1" w:themeFillTint="33"/>
          </w:tcPr>
          <w:p w14:paraId="2AC1A447" w14:textId="5607436D" w:rsidR="008B328E" w:rsidRPr="005E09D1" w:rsidRDefault="008B328E" w:rsidP="008B328E">
            <w:pPr>
              <w:jc w:val="center"/>
              <w:rPr>
                <w:rFonts w:ascii="Times New Roman" w:hAnsi="Times New Roman" w:cs="Times New Roman"/>
                <w:lang w:val="mn-MN"/>
              </w:rPr>
            </w:pPr>
            <w:r w:rsidRPr="005E09D1">
              <w:rPr>
                <w:rFonts w:ascii="Times New Roman" w:hAnsi="Times New Roman" w:cs="Times New Roman"/>
                <w:lang w:val="mn-MN"/>
              </w:rPr>
              <w:t>Features</w:t>
            </w:r>
          </w:p>
        </w:tc>
        <w:tc>
          <w:tcPr>
            <w:tcW w:w="4680" w:type="dxa"/>
            <w:shd w:val="clear" w:color="auto" w:fill="D9E2F3" w:themeFill="accent1" w:themeFillTint="33"/>
          </w:tcPr>
          <w:p w14:paraId="61C810F5" w14:textId="12DB0E89" w:rsidR="008B328E" w:rsidRPr="005E09D1" w:rsidRDefault="008B328E" w:rsidP="008B328E">
            <w:pPr>
              <w:jc w:val="center"/>
              <w:rPr>
                <w:rFonts w:ascii="Times New Roman" w:hAnsi="Times New Roman" w:cs="Times New Roman"/>
                <w:lang w:val="mn-MN"/>
              </w:rPr>
            </w:pPr>
            <w:r w:rsidRPr="005E09D1">
              <w:rPr>
                <w:rFonts w:ascii="Times New Roman" w:hAnsi="Times New Roman" w:cs="Times New Roman"/>
                <w:lang w:val="mn-MN"/>
              </w:rPr>
              <w:t>Creation and design</w:t>
            </w:r>
          </w:p>
        </w:tc>
      </w:tr>
      <w:tr w:rsidR="008B328E" w:rsidRPr="005E09D1" w14:paraId="630AE5D2" w14:textId="77777777" w:rsidTr="00440B11">
        <w:tc>
          <w:tcPr>
            <w:tcW w:w="1243" w:type="dxa"/>
          </w:tcPr>
          <w:p w14:paraId="4253460E" w14:textId="7DFCA6A9" w:rsidR="008B328E" w:rsidRPr="005E09D1" w:rsidRDefault="008B328E" w:rsidP="008B328E">
            <w:pPr>
              <w:jc w:val="center"/>
              <w:rPr>
                <w:rFonts w:ascii="Times New Roman" w:hAnsi="Times New Roman" w:cs="Times New Roman"/>
                <w:lang w:val="mn-MN"/>
              </w:rPr>
            </w:pPr>
            <w:r w:rsidRPr="005E09D1">
              <w:rPr>
                <w:rFonts w:ascii="Times New Roman" w:hAnsi="Times New Roman" w:cs="Times New Roman"/>
                <w:lang w:val="mn-MN"/>
              </w:rPr>
              <w:t>Photo</w:t>
            </w:r>
          </w:p>
        </w:tc>
        <w:tc>
          <w:tcPr>
            <w:tcW w:w="4427" w:type="dxa"/>
          </w:tcPr>
          <w:p w14:paraId="0FB351F1" w14:textId="659C722C" w:rsidR="008B328E" w:rsidRPr="005E09D1" w:rsidRDefault="008B328E" w:rsidP="001112DC">
            <w:pPr>
              <w:jc w:val="both"/>
              <w:rPr>
                <w:rFonts w:ascii="Times New Roman" w:hAnsi="Times New Roman" w:cs="Times New Roman"/>
                <w:lang w:val="mn-MN"/>
              </w:rPr>
            </w:pPr>
            <w:r w:rsidRPr="005E09D1">
              <w:rPr>
                <w:rFonts w:ascii="Times New Roman" w:hAnsi="Times New Roman" w:cs="Times New Roman"/>
                <w:lang w:val="mn-MN"/>
              </w:rPr>
              <w:t>93% of the most effective posts contain photos. Social media users pay high attention to quality and creativity of the photo.</w:t>
            </w:r>
          </w:p>
        </w:tc>
        <w:tc>
          <w:tcPr>
            <w:tcW w:w="4680" w:type="dxa"/>
          </w:tcPr>
          <w:p w14:paraId="6D5B4FA2" w14:textId="0D1B6110" w:rsidR="008B328E" w:rsidRPr="005E09D1" w:rsidRDefault="008B328E" w:rsidP="001112DC">
            <w:pPr>
              <w:jc w:val="both"/>
              <w:rPr>
                <w:rFonts w:ascii="Times New Roman" w:hAnsi="Times New Roman" w:cs="Times New Roman"/>
                <w:lang w:val="mn-MN"/>
              </w:rPr>
            </w:pPr>
            <w:r w:rsidRPr="005E09D1">
              <w:rPr>
                <w:rFonts w:ascii="Times New Roman" w:hAnsi="Times New Roman" w:cs="Times New Roman"/>
                <w:lang w:val="mn-MN"/>
              </w:rPr>
              <w:t xml:space="preserve">Photos that </w:t>
            </w:r>
            <w:r w:rsidR="001112DC" w:rsidRPr="005E09D1">
              <w:rPr>
                <w:rFonts w:ascii="Times New Roman" w:hAnsi="Times New Roman" w:cs="Times New Roman"/>
                <w:lang w:val="mn-MN"/>
              </w:rPr>
              <w:t>do not have copyright issues should be used, or free photo galleries can be used.</w:t>
            </w:r>
          </w:p>
        </w:tc>
      </w:tr>
      <w:tr w:rsidR="008B328E" w:rsidRPr="005E09D1" w14:paraId="054F40B5" w14:textId="77777777" w:rsidTr="00440B11">
        <w:tc>
          <w:tcPr>
            <w:tcW w:w="1243" w:type="dxa"/>
          </w:tcPr>
          <w:p w14:paraId="341F9FC0" w14:textId="2331C85E" w:rsidR="008B328E" w:rsidRPr="005E09D1" w:rsidRDefault="001112DC" w:rsidP="008B328E">
            <w:pPr>
              <w:jc w:val="center"/>
              <w:rPr>
                <w:rFonts w:ascii="Times New Roman" w:hAnsi="Times New Roman" w:cs="Times New Roman"/>
                <w:lang w:val="mn-MN"/>
              </w:rPr>
            </w:pPr>
            <w:r w:rsidRPr="005E09D1">
              <w:rPr>
                <w:rFonts w:ascii="Times New Roman" w:hAnsi="Times New Roman" w:cs="Times New Roman"/>
                <w:lang w:val="mn-MN"/>
              </w:rPr>
              <w:lastRenderedPageBreak/>
              <w:t xml:space="preserve">Text </w:t>
            </w:r>
          </w:p>
        </w:tc>
        <w:tc>
          <w:tcPr>
            <w:tcW w:w="4427" w:type="dxa"/>
          </w:tcPr>
          <w:p w14:paraId="3C406942" w14:textId="37051C71" w:rsidR="008B328E" w:rsidRPr="005E09D1" w:rsidRDefault="001112DC" w:rsidP="001112DC">
            <w:pPr>
              <w:jc w:val="both"/>
              <w:rPr>
                <w:rFonts w:ascii="Times New Roman" w:hAnsi="Times New Roman" w:cs="Times New Roman"/>
                <w:lang w:val="mn-MN"/>
              </w:rPr>
            </w:pPr>
            <w:r w:rsidRPr="005E09D1">
              <w:rPr>
                <w:rFonts w:ascii="Times New Roman" w:hAnsi="Times New Roman" w:cs="Times New Roman"/>
                <w:lang w:val="mn-MN"/>
              </w:rPr>
              <w:t>Text should be used at moderate rate. It is a good practice to keep number of characters under 250, best if kept under 80 characters.</w:t>
            </w:r>
          </w:p>
        </w:tc>
        <w:tc>
          <w:tcPr>
            <w:tcW w:w="4680" w:type="dxa"/>
          </w:tcPr>
          <w:p w14:paraId="0E12E105" w14:textId="4CF43EF2" w:rsidR="008B328E" w:rsidRPr="005E09D1" w:rsidRDefault="001112DC" w:rsidP="001112DC">
            <w:pPr>
              <w:jc w:val="both"/>
              <w:rPr>
                <w:rFonts w:ascii="Times New Roman" w:hAnsi="Times New Roman" w:cs="Times New Roman"/>
                <w:lang w:val="mn-MN"/>
              </w:rPr>
            </w:pPr>
            <w:r w:rsidRPr="005E09D1">
              <w:rPr>
                <w:rFonts w:ascii="Times New Roman" w:hAnsi="Times New Roman" w:cs="Times New Roman"/>
                <w:lang w:val="mn-MN"/>
              </w:rPr>
              <w:t>Mongolian text should be typed using Cyrillic letter without any mistakes. Spellcheck.gov.mn website can be used for spellchecking.</w:t>
            </w:r>
          </w:p>
        </w:tc>
      </w:tr>
      <w:tr w:rsidR="008B328E" w:rsidRPr="005E09D1" w14:paraId="34E126BD" w14:textId="77777777" w:rsidTr="00440B11">
        <w:tc>
          <w:tcPr>
            <w:tcW w:w="1243" w:type="dxa"/>
          </w:tcPr>
          <w:p w14:paraId="4C720298" w14:textId="17CE3A9A" w:rsidR="008B328E" w:rsidRPr="005E09D1" w:rsidRDefault="001112DC" w:rsidP="008B328E">
            <w:pPr>
              <w:jc w:val="center"/>
              <w:rPr>
                <w:rFonts w:ascii="Times New Roman" w:hAnsi="Times New Roman" w:cs="Times New Roman"/>
                <w:lang w:val="mn-MN"/>
              </w:rPr>
            </w:pPr>
            <w:r w:rsidRPr="005E09D1">
              <w:rPr>
                <w:rFonts w:ascii="Times New Roman" w:hAnsi="Times New Roman" w:cs="Times New Roman"/>
                <w:lang w:val="mn-MN"/>
              </w:rPr>
              <w:t>Emoji</w:t>
            </w:r>
          </w:p>
        </w:tc>
        <w:tc>
          <w:tcPr>
            <w:tcW w:w="4427" w:type="dxa"/>
          </w:tcPr>
          <w:p w14:paraId="4CDA6CD1" w14:textId="2FAB0F04" w:rsidR="008B328E" w:rsidRPr="005E09D1" w:rsidRDefault="001112DC" w:rsidP="001112DC">
            <w:pPr>
              <w:jc w:val="both"/>
              <w:rPr>
                <w:rFonts w:ascii="Times New Roman" w:hAnsi="Times New Roman" w:cs="Times New Roman"/>
                <w:lang w:val="mn-MN"/>
              </w:rPr>
            </w:pPr>
            <w:r w:rsidRPr="005E09D1">
              <w:rPr>
                <w:rFonts w:ascii="Times New Roman" w:hAnsi="Times New Roman" w:cs="Times New Roman"/>
                <w:lang w:val="mn-MN"/>
              </w:rPr>
              <w:t xml:space="preserve">Emojis can be used for attracting attention of </w:t>
            </w:r>
            <w:r w:rsidR="00484752" w:rsidRPr="005E09D1">
              <w:rPr>
                <w:rFonts w:ascii="Times New Roman" w:hAnsi="Times New Roman" w:cs="Times New Roman"/>
                <w:lang w:val="mn-MN"/>
              </w:rPr>
              <w:t>users but</w:t>
            </w:r>
            <w:r w:rsidRPr="005E09D1">
              <w:rPr>
                <w:rFonts w:ascii="Times New Roman" w:hAnsi="Times New Roman" w:cs="Times New Roman"/>
                <w:lang w:val="mn-MN"/>
              </w:rPr>
              <w:t xml:space="preserve"> should not be overused. </w:t>
            </w:r>
          </w:p>
        </w:tc>
        <w:tc>
          <w:tcPr>
            <w:tcW w:w="4680" w:type="dxa"/>
          </w:tcPr>
          <w:p w14:paraId="728D6178" w14:textId="0F967DBC" w:rsidR="008B328E" w:rsidRPr="005E09D1" w:rsidRDefault="001112DC" w:rsidP="001112DC">
            <w:pPr>
              <w:jc w:val="both"/>
              <w:rPr>
                <w:rFonts w:ascii="Times New Roman" w:hAnsi="Times New Roman" w:cs="Times New Roman"/>
                <w:lang w:val="mn-MN"/>
              </w:rPr>
            </w:pPr>
            <w:r w:rsidRPr="005E09D1">
              <w:rPr>
                <w:rFonts w:ascii="Times New Roman" w:hAnsi="Times New Roman" w:cs="Times New Roman"/>
                <w:lang w:val="mn-MN"/>
              </w:rPr>
              <w:t xml:space="preserve">Mostly can be typed in via computer, or use websites such as </w:t>
            </w:r>
            <w:hyperlink r:id="rId23" w:history="1">
              <w:r w:rsidRPr="005E09D1">
                <w:rPr>
                  <w:rStyle w:val="Hyperlink"/>
                  <w:rFonts w:ascii="Times New Roman" w:hAnsi="Times New Roman" w:cs="Times New Roman"/>
                  <w:lang w:val="mn-MN"/>
                </w:rPr>
                <w:t>PiliApp</w:t>
              </w:r>
            </w:hyperlink>
            <w:r w:rsidRPr="005E09D1">
              <w:rPr>
                <w:rFonts w:ascii="Times New Roman" w:hAnsi="Times New Roman" w:cs="Times New Roman"/>
                <w:lang w:val="mn-MN"/>
              </w:rPr>
              <w:t xml:space="preserve">, </w:t>
            </w:r>
            <w:hyperlink r:id="rId24" w:history="1">
              <w:r w:rsidRPr="005E09D1">
                <w:rPr>
                  <w:rStyle w:val="Hyperlink"/>
                  <w:rFonts w:ascii="Segoe UI Emoji" w:hAnsi="Segoe UI Emoji" w:cs="Segoe UI Emoji"/>
                  <w:lang w:val="mn-MN"/>
                </w:rPr>
                <w:t>😋</w:t>
              </w:r>
              <w:r w:rsidRPr="005E09D1">
                <w:rPr>
                  <w:rStyle w:val="Hyperlink"/>
                  <w:rFonts w:ascii="Times New Roman" w:hAnsi="Times New Roman" w:cs="Times New Roman"/>
                  <w:lang w:val="mn-MN"/>
                </w:rPr>
                <w:t xml:space="preserve"> Get Emoji — All Emojis to </w:t>
              </w:r>
              <w:r w:rsidRPr="005E09D1">
                <w:rPr>
                  <w:rStyle w:val="Hyperlink"/>
                  <w:rFonts w:ascii="Segoe UI Emoji" w:hAnsi="Segoe UI Emoji" w:cs="Segoe UI Emoji"/>
                  <w:lang w:val="mn-MN"/>
                </w:rPr>
                <w:t>✂</w:t>
              </w:r>
              <w:r w:rsidRPr="005E09D1">
                <w:rPr>
                  <w:rStyle w:val="Hyperlink"/>
                  <w:rFonts w:ascii="Times New Roman" w:hAnsi="Times New Roman" w:cs="Times New Roman"/>
                  <w:lang w:val="mn-MN"/>
                </w:rPr>
                <w:t xml:space="preserve">️ Copy and </w:t>
              </w:r>
              <w:r w:rsidRPr="005E09D1">
                <w:rPr>
                  <w:rStyle w:val="Hyperlink"/>
                  <w:rFonts w:ascii="Segoe UI Emoji" w:hAnsi="Segoe UI Emoji" w:cs="Segoe UI Emoji"/>
                  <w:lang w:val="mn-MN"/>
                </w:rPr>
                <w:t>📋</w:t>
              </w:r>
              <w:r w:rsidRPr="005E09D1">
                <w:rPr>
                  <w:rStyle w:val="Hyperlink"/>
                  <w:rFonts w:ascii="Times New Roman" w:hAnsi="Times New Roman" w:cs="Times New Roman"/>
                  <w:lang w:val="mn-MN"/>
                </w:rPr>
                <w:t xml:space="preserve"> Paste </w:t>
              </w:r>
              <w:r w:rsidRPr="005E09D1">
                <w:rPr>
                  <w:rStyle w:val="Hyperlink"/>
                  <w:rFonts w:ascii="Segoe UI Emoji" w:hAnsi="Segoe UI Emoji" w:cs="Segoe UI Emoji"/>
                  <w:lang w:val="mn-MN"/>
                </w:rPr>
                <w:t>👌</w:t>
              </w:r>
            </w:hyperlink>
            <w:r w:rsidRPr="005E09D1">
              <w:rPr>
                <w:rFonts w:ascii="Times New Roman" w:hAnsi="Times New Roman" w:cs="Times New Roman"/>
                <w:lang w:val="mn-MN"/>
              </w:rPr>
              <w:t xml:space="preserve">  </w:t>
            </w:r>
          </w:p>
        </w:tc>
      </w:tr>
      <w:tr w:rsidR="008B328E" w:rsidRPr="005E09D1" w14:paraId="52BBA1B9" w14:textId="77777777" w:rsidTr="00440B11">
        <w:tc>
          <w:tcPr>
            <w:tcW w:w="1243" w:type="dxa"/>
          </w:tcPr>
          <w:p w14:paraId="3C97FB19" w14:textId="07D41B96" w:rsidR="008B328E" w:rsidRPr="005E09D1" w:rsidRDefault="001112DC" w:rsidP="008B328E">
            <w:pPr>
              <w:jc w:val="center"/>
              <w:rPr>
                <w:rFonts w:ascii="Times New Roman" w:hAnsi="Times New Roman" w:cs="Times New Roman"/>
                <w:lang w:val="mn-MN"/>
              </w:rPr>
            </w:pPr>
            <w:r w:rsidRPr="005E09D1">
              <w:rPr>
                <w:rFonts w:ascii="Times New Roman" w:hAnsi="Times New Roman" w:cs="Times New Roman"/>
                <w:lang w:val="mn-MN"/>
              </w:rPr>
              <w:t>Video</w:t>
            </w:r>
          </w:p>
        </w:tc>
        <w:tc>
          <w:tcPr>
            <w:tcW w:w="4427" w:type="dxa"/>
          </w:tcPr>
          <w:p w14:paraId="2D88D124" w14:textId="7421EC01" w:rsidR="008B328E" w:rsidRPr="005E09D1" w:rsidRDefault="00DB4859" w:rsidP="001112DC">
            <w:pPr>
              <w:jc w:val="both"/>
              <w:rPr>
                <w:rFonts w:ascii="Times New Roman" w:hAnsi="Times New Roman" w:cs="Times New Roman"/>
                <w:lang w:val="mn-MN"/>
              </w:rPr>
            </w:pPr>
            <w:r w:rsidRPr="005E09D1">
              <w:rPr>
                <w:rFonts w:ascii="Times New Roman" w:hAnsi="Times New Roman" w:cs="Times New Roman"/>
                <w:lang w:val="mn-MN"/>
              </w:rPr>
              <w:t>Short v</w:t>
            </w:r>
            <w:r w:rsidR="001112DC" w:rsidRPr="005E09D1">
              <w:rPr>
                <w:rFonts w:ascii="Times New Roman" w:hAnsi="Times New Roman" w:cs="Times New Roman"/>
                <w:lang w:val="mn-MN"/>
              </w:rPr>
              <w:t xml:space="preserve">ideo content is a powerful tool to attract </w:t>
            </w:r>
            <w:r w:rsidR="00484752" w:rsidRPr="005E09D1">
              <w:rPr>
                <w:rFonts w:ascii="Times New Roman" w:hAnsi="Times New Roman" w:cs="Times New Roman"/>
                <w:lang w:val="mn-MN"/>
              </w:rPr>
              <w:t>youth and</w:t>
            </w:r>
            <w:r w:rsidR="001112DC" w:rsidRPr="005E09D1">
              <w:rPr>
                <w:rFonts w:ascii="Times New Roman" w:hAnsi="Times New Roman" w:cs="Times New Roman"/>
                <w:lang w:val="mn-MN"/>
              </w:rPr>
              <w:t xml:space="preserve"> convey information to them in a</w:t>
            </w:r>
            <w:r w:rsidRPr="005E09D1">
              <w:rPr>
                <w:rFonts w:ascii="Times New Roman" w:hAnsi="Times New Roman" w:cs="Times New Roman"/>
                <w:lang w:val="mn-MN"/>
              </w:rPr>
              <w:t xml:space="preserve"> creative and capturing way. </w:t>
            </w:r>
          </w:p>
        </w:tc>
        <w:tc>
          <w:tcPr>
            <w:tcW w:w="4680" w:type="dxa"/>
          </w:tcPr>
          <w:p w14:paraId="74CC0A7F" w14:textId="6227334D" w:rsidR="008B328E" w:rsidRPr="005E09D1" w:rsidRDefault="00DB4859" w:rsidP="001112DC">
            <w:pPr>
              <w:jc w:val="both"/>
              <w:rPr>
                <w:rFonts w:ascii="Times New Roman" w:hAnsi="Times New Roman" w:cs="Times New Roman"/>
                <w:lang w:val="mn-MN"/>
              </w:rPr>
            </w:pPr>
            <w:r w:rsidRPr="005E09D1">
              <w:rPr>
                <w:rFonts w:ascii="Times New Roman" w:hAnsi="Times New Roman" w:cs="Times New Roman"/>
                <w:lang w:val="mn-MN"/>
              </w:rPr>
              <w:t>Videos shot by camera can be used. Copyright issues should be checked beforehand in case of using videos produced by others.</w:t>
            </w:r>
          </w:p>
        </w:tc>
      </w:tr>
      <w:tr w:rsidR="008B328E" w:rsidRPr="005E09D1" w14:paraId="5132B84B" w14:textId="77777777" w:rsidTr="00440B11">
        <w:tc>
          <w:tcPr>
            <w:tcW w:w="1243" w:type="dxa"/>
          </w:tcPr>
          <w:p w14:paraId="03380C27" w14:textId="799BE198" w:rsidR="008B328E" w:rsidRPr="005E09D1" w:rsidRDefault="00DB4859" w:rsidP="008B328E">
            <w:pPr>
              <w:jc w:val="center"/>
              <w:rPr>
                <w:rFonts w:ascii="Times New Roman" w:hAnsi="Times New Roman" w:cs="Times New Roman"/>
                <w:lang w:val="mn-MN"/>
              </w:rPr>
            </w:pPr>
            <w:r w:rsidRPr="005E09D1">
              <w:rPr>
                <w:rFonts w:ascii="Times New Roman" w:hAnsi="Times New Roman" w:cs="Times New Roman"/>
                <w:lang w:val="mn-MN"/>
              </w:rPr>
              <w:t>Question</w:t>
            </w:r>
          </w:p>
        </w:tc>
        <w:tc>
          <w:tcPr>
            <w:tcW w:w="4427" w:type="dxa"/>
          </w:tcPr>
          <w:p w14:paraId="1836F4C2" w14:textId="41811A18" w:rsidR="008B328E" w:rsidRPr="005E09D1" w:rsidRDefault="00DB4859" w:rsidP="001112DC">
            <w:pPr>
              <w:jc w:val="both"/>
              <w:rPr>
                <w:rFonts w:ascii="Times New Roman" w:hAnsi="Times New Roman" w:cs="Times New Roman"/>
                <w:lang w:val="mn-MN"/>
              </w:rPr>
            </w:pPr>
            <w:r w:rsidRPr="005E09D1">
              <w:rPr>
                <w:rFonts w:ascii="Times New Roman" w:hAnsi="Times New Roman" w:cs="Times New Roman"/>
                <w:lang w:val="mn-MN"/>
              </w:rPr>
              <w:t xml:space="preserve">Compared to simple text, questions have more probability of receiving a response from viewers.   </w:t>
            </w:r>
          </w:p>
        </w:tc>
        <w:tc>
          <w:tcPr>
            <w:tcW w:w="4680" w:type="dxa"/>
          </w:tcPr>
          <w:p w14:paraId="0F587FFD" w14:textId="21E38A79" w:rsidR="008B328E" w:rsidRPr="005E09D1" w:rsidRDefault="00DB4859" w:rsidP="001112DC">
            <w:pPr>
              <w:jc w:val="both"/>
              <w:rPr>
                <w:rFonts w:ascii="Times New Roman" w:hAnsi="Times New Roman" w:cs="Times New Roman"/>
                <w:lang w:val="mn-MN"/>
              </w:rPr>
            </w:pPr>
            <w:r w:rsidRPr="005E09D1">
              <w:rPr>
                <w:rFonts w:ascii="Times New Roman" w:hAnsi="Times New Roman" w:cs="Times New Roman"/>
                <w:lang w:val="mn-MN"/>
              </w:rPr>
              <w:t xml:space="preserve">Questions can be raised in a poll format. It is favorable if question is created within 80 characters. </w:t>
            </w:r>
          </w:p>
        </w:tc>
      </w:tr>
      <w:tr w:rsidR="008B328E" w:rsidRPr="005E09D1" w14:paraId="103058AD" w14:textId="77777777" w:rsidTr="00440B11">
        <w:tc>
          <w:tcPr>
            <w:tcW w:w="1243" w:type="dxa"/>
          </w:tcPr>
          <w:p w14:paraId="21D4F59B" w14:textId="166FF354" w:rsidR="008B328E" w:rsidRPr="005E09D1" w:rsidRDefault="00DB4859" w:rsidP="008B328E">
            <w:pPr>
              <w:jc w:val="center"/>
              <w:rPr>
                <w:rFonts w:ascii="Times New Roman" w:hAnsi="Times New Roman" w:cs="Times New Roman"/>
                <w:lang w:val="mn-MN"/>
              </w:rPr>
            </w:pPr>
            <w:r w:rsidRPr="005E09D1">
              <w:rPr>
                <w:rFonts w:ascii="Times New Roman" w:hAnsi="Times New Roman" w:cs="Times New Roman"/>
                <w:lang w:val="mn-MN"/>
              </w:rPr>
              <w:t>Infographic</w:t>
            </w:r>
          </w:p>
        </w:tc>
        <w:tc>
          <w:tcPr>
            <w:tcW w:w="4427" w:type="dxa"/>
          </w:tcPr>
          <w:p w14:paraId="01DF056B" w14:textId="30A4F0E8" w:rsidR="008B328E" w:rsidRPr="005E09D1" w:rsidRDefault="61411AAB" w:rsidP="001112DC">
            <w:pPr>
              <w:jc w:val="both"/>
              <w:rPr>
                <w:rFonts w:ascii="Times New Roman" w:hAnsi="Times New Roman" w:cs="Times New Roman"/>
                <w:lang w:val="mn-MN"/>
              </w:rPr>
            </w:pPr>
            <w:r w:rsidRPr="005E09D1">
              <w:rPr>
                <w:rFonts w:ascii="Times New Roman" w:hAnsi="Times New Roman" w:cs="Times New Roman"/>
                <w:lang w:val="mn-MN"/>
              </w:rPr>
              <w:t>Infographic is a collection of images, charts, and minimal texts that gives an easy-to-understand overview of topic. As infographic use striking, engaging visuals to communicate information quickly and clearly, this type of content is on the rise lately.</w:t>
            </w:r>
          </w:p>
        </w:tc>
        <w:tc>
          <w:tcPr>
            <w:tcW w:w="4680" w:type="dxa"/>
          </w:tcPr>
          <w:p w14:paraId="63DF7FA2" w14:textId="001D25C1" w:rsidR="008B328E" w:rsidRPr="005E09D1" w:rsidRDefault="00797DAB" w:rsidP="001112DC">
            <w:pPr>
              <w:jc w:val="both"/>
              <w:rPr>
                <w:rFonts w:ascii="Times New Roman" w:hAnsi="Times New Roman" w:cs="Times New Roman"/>
                <w:lang w:val="mn-MN"/>
              </w:rPr>
            </w:pPr>
            <w:r w:rsidRPr="005E09D1">
              <w:rPr>
                <w:rFonts w:ascii="Times New Roman" w:hAnsi="Times New Roman" w:cs="Times New Roman"/>
                <w:lang w:val="mn-MN"/>
              </w:rPr>
              <w:t>Easy to understand format, using moderate amount of text</w:t>
            </w:r>
          </w:p>
        </w:tc>
      </w:tr>
      <w:tr w:rsidR="008B328E" w:rsidRPr="005E09D1" w14:paraId="5E0786C5" w14:textId="77777777" w:rsidTr="00440B11">
        <w:tc>
          <w:tcPr>
            <w:tcW w:w="1243" w:type="dxa"/>
          </w:tcPr>
          <w:p w14:paraId="29C6A1C4" w14:textId="5E08F55D" w:rsidR="008B328E" w:rsidRPr="005E09D1" w:rsidRDefault="00DB4859" w:rsidP="008B328E">
            <w:pPr>
              <w:jc w:val="center"/>
              <w:rPr>
                <w:rFonts w:ascii="Times New Roman" w:hAnsi="Times New Roman" w:cs="Times New Roman"/>
                <w:lang w:val="mn-MN"/>
              </w:rPr>
            </w:pPr>
            <w:r w:rsidRPr="005E09D1">
              <w:rPr>
                <w:rFonts w:ascii="Times New Roman" w:hAnsi="Times New Roman" w:cs="Times New Roman"/>
                <w:lang w:val="mn-MN"/>
              </w:rPr>
              <w:t>Animation</w:t>
            </w:r>
          </w:p>
        </w:tc>
        <w:tc>
          <w:tcPr>
            <w:tcW w:w="4427" w:type="dxa"/>
          </w:tcPr>
          <w:p w14:paraId="4438A987" w14:textId="0327CF71" w:rsidR="008B328E" w:rsidRPr="005E09D1" w:rsidRDefault="00B96823" w:rsidP="001112DC">
            <w:pPr>
              <w:jc w:val="both"/>
              <w:rPr>
                <w:rFonts w:ascii="Times New Roman" w:hAnsi="Times New Roman" w:cs="Times New Roman"/>
                <w:lang w:val="mn-MN"/>
              </w:rPr>
            </w:pPr>
            <w:r w:rsidRPr="005E09D1">
              <w:rPr>
                <w:rFonts w:ascii="Times New Roman" w:hAnsi="Times New Roman" w:cs="Times New Roman"/>
                <w:lang w:val="mn-MN"/>
              </w:rPr>
              <w:t>Animated videos receive high number of views on social medias.</w:t>
            </w:r>
          </w:p>
        </w:tc>
        <w:tc>
          <w:tcPr>
            <w:tcW w:w="4680" w:type="dxa"/>
          </w:tcPr>
          <w:p w14:paraId="4CCC8B44" w14:textId="4CE22417" w:rsidR="008B328E" w:rsidRPr="005E09D1" w:rsidRDefault="008B328E" w:rsidP="001112DC">
            <w:pPr>
              <w:jc w:val="both"/>
              <w:rPr>
                <w:rFonts w:ascii="Times New Roman" w:hAnsi="Times New Roman" w:cs="Times New Roman"/>
                <w:lang w:val="mn-MN"/>
              </w:rPr>
            </w:pPr>
          </w:p>
        </w:tc>
      </w:tr>
    </w:tbl>
    <w:p w14:paraId="47F7E9C1" w14:textId="77777777" w:rsidR="008B328E" w:rsidRPr="005E09D1" w:rsidRDefault="008B328E" w:rsidP="008B328E">
      <w:pPr>
        <w:jc w:val="center"/>
        <w:rPr>
          <w:rFonts w:ascii="Times New Roman" w:hAnsi="Times New Roman" w:cs="Times New Roman"/>
          <w:lang w:val="mn-MN"/>
        </w:rPr>
      </w:pPr>
    </w:p>
    <w:p w14:paraId="1991EDCB" w14:textId="22B89741" w:rsidR="002B3AE3" w:rsidRPr="005E09D1" w:rsidRDefault="00593F44" w:rsidP="003844CE">
      <w:pPr>
        <w:pStyle w:val="ListParagraph"/>
        <w:numPr>
          <w:ilvl w:val="0"/>
          <w:numId w:val="10"/>
        </w:numPr>
        <w:jc w:val="center"/>
        <w:rPr>
          <w:rFonts w:ascii="Times New Roman" w:hAnsi="Times New Roman" w:cs="Times New Roman"/>
          <w:b/>
          <w:lang w:val="mn-MN"/>
        </w:rPr>
      </w:pPr>
      <w:r w:rsidRPr="005E09D1">
        <w:rPr>
          <w:rFonts w:ascii="Times New Roman" w:hAnsi="Times New Roman" w:cs="Times New Roman"/>
          <w:b/>
          <w:lang w:val="mn-MN"/>
        </w:rPr>
        <w:t>ACTION PLAN</w:t>
      </w:r>
      <w:r w:rsidR="00B27F8D" w:rsidRPr="005E09D1">
        <w:rPr>
          <w:rFonts w:ascii="Times New Roman" w:hAnsi="Times New Roman" w:cs="Times New Roman"/>
          <w:b/>
          <w:lang w:val="mn-MN"/>
        </w:rPr>
        <w:t xml:space="preserve"> </w:t>
      </w:r>
    </w:p>
    <w:p w14:paraId="4831C58F" w14:textId="6CDFE2CF" w:rsidR="00AB6143" w:rsidRPr="005E09D1" w:rsidRDefault="00F72177" w:rsidP="007A3472">
      <w:pPr>
        <w:pStyle w:val="ListParagraph"/>
        <w:ind w:left="0"/>
        <w:jc w:val="both"/>
        <w:rPr>
          <w:rFonts w:ascii="Times New Roman" w:hAnsi="Times New Roman" w:cs="Times New Roman"/>
          <w:lang w:val="mn-MN"/>
        </w:rPr>
      </w:pPr>
      <w:r w:rsidRPr="005E09D1">
        <w:rPr>
          <w:rFonts w:ascii="Times New Roman" w:hAnsi="Times New Roman" w:cs="Times New Roman"/>
          <w:lang w:val="mn-MN"/>
        </w:rPr>
        <w:t xml:space="preserve">Following </w:t>
      </w:r>
      <w:r w:rsidR="00B765C4" w:rsidRPr="005E09D1">
        <w:rPr>
          <w:rFonts w:ascii="Times New Roman" w:hAnsi="Times New Roman" w:cs="Times New Roman"/>
          <w:lang w:val="mn-MN"/>
        </w:rPr>
        <w:t>actions should</w:t>
      </w:r>
      <w:r w:rsidRPr="005E09D1">
        <w:rPr>
          <w:rFonts w:ascii="Times New Roman" w:hAnsi="Times New Roman" w:cs="Times New Roman"/>
          <w:lang w:val="mn-MN"/>
        </w:rPr>
        <w:t xml:space="preserve"> be taken for a successful implementation of the campaign:</w:t>
      </w:r>
      <w:r w:rsidR="00ED4761" w:rsidRPr="005E09D1">
        <w:rPr>
          <w:rFonts w:ascii="Times New Roman" w:hAnsi="Times New Roman" w:cs="Times New Roman"/>
          <w:lang w:val="mn-MN"/>
        </w:rPr>
        <w:t xml:space="preserve"> </w:t>
      </w:r>
    </w:p>
    <w:tbl>
      <w:tblPr>
        <w:tblStyle w:val="TableGrid"/>
        <w:tblW w:w="10710" w:type="dxa"/>
        <w:tblInd w:w="-545" w:type="dxa"/>
        <w:tblLayout w:type="fixed"/>
        <w:tblLook w:val="04A0" w:firstRow="1" w:lastRow="0" w:firstColumn="1" w:lastColumn="0" w:noHBand="0" w:noVBand="1"/>
      </w:tblPr>
      <w:tblGrid>
        <w:gridCol w:w="1548"/>
        <w:gridCol w:w="1281"/>
        <w:gridCol w:w="1279"/>
        <w:gridCol w:w="1401"/>
        <w:gridCol w:w="2141"/>
        <w:gridCol w:w="1350"/>
        <w:gridCol w:w="1710"/>
      </w:tblGrid>
      <w:tr w:rsidR="00C15318" w:rsidRPr="005E09D1" w14:paraId="4377F351" w14:textId="77777777" w:rsidTr="501B483B">
        <w:tc>
          <w:tcPr>
            <w:tcW w:w="1548" w:type="dxa"/>
            <w:shd w:val="clear" w:color="auto" w:fill="B4C6E7" w:themeFill="accent1" w:themeFillTint="66"/>
          </w:tcPr>
          <w:p w14:paraId="1F58F877" w14:textId="2C1CB8D8" w:rsidR="005B485C" w:rsidRPr="005E09D1" w:rsidRDefault="005B485C" w:rsidP="005B485C">
            <w:pPr>
              <w:rPr>
                <w:rFonts w:ascii="Times New Roman" w:hAnsi="Times New Roman" w:cs="Times New Roman"/>
                <w:b/>
                <w:sz w:val="20"/>
                <w:szCs w:val="20"/>
                <w:lang w:val="mn-MN"/>
              </w:rPr>
            </w:pPr>
            <w:r w:rsidRPr="005E09D1">
              <w:rPr>
                <w:rFonts w:ascii="Times New Roman" w:hAnsi="Times New Roman" w:cs="Times New Roman"/>
                <w:b/>
                <w:sz w:val="20"/>
                <w:szCs w:val="20"/>
                <w:lang w:val="mn-MN"/>
              </w:rPr>
              <w:t>Action description</w:t>
            </w:r>
          </w:p>
        </w:tc>
        <w:tc>
          <w:tcPr>
            <w:tcW w:w="1281" w:type="dxa"/>
            <w:shd w:val="clear" w:color="auto" w:fill="B4C6E7" w:themeFill="accent1" w:themeFillTint="66"/>
          </w:tcPr>
          <w:p w14:paraId="3340B4CA" w14:textId="1E8F5EAC" w:rsidR="005B485C" w:rsidRPr="005E09D1" w:rsidRDefault="005B485C" w:rsidP="005B485C">
            <w:pPr>
              <w:rPr>
                <w:rFonts w:ascii="Times New Roman" w:hAnsi="Times New Roman" w:cs="Times New Roman"/>
                <w:b/>
                <w:sz w:val="20"/>
                <w:szCs w:val="20"/>
                <w:lang w:val="mn-MN"/>
              </w:rPr>
            </w:pPr>
            <w:r w:rsidRPr="005E09D1">
              <w:rPr>
                <w:rFonts w:ascii="Times New Roman" w:hAnsi="Times New Roman" w:cs="Times New Roman"/>
                <w:b/>
                <w:sz w:val="20"/>
                <w:szCs w:val="20"/>
                <w:lang w:val="mn-MN"/>
              </w:rPr>
              <w:t>Part</w:t>
            </w:r>
            <w:r w:rsidR="002B3AE3" w:rsidRPr="005E09D1">
              <w:rPr>
                <w:rFonts w:ascii="Times New Roman" w:hAnsi="Times New Roman" w:cs="Times New Roman"/>
                <w:b/>
                <w:sz w:val="20"/>
                <w:szCs w:val="20"/>
                <w:lang w:val="mn-MN"/>
              </w:rPr>
              <w:t xml:space="preserve">ies </w:t>
            </w:r>
            <w:r w:rsidRPr="005E09D1">
              <w:rPr>
                <w:rFonts w:ascii="Times New Roman" w:hAnsi="Times New Roman" w:cs="Times New Roman"/>
                <w:b/>
                <w:sz w:val="20"/>
                <w:szCs w:val="20"/>
                <w:lang w:val="mn-MN"/>
              </w:rPr>
              <w:t>responsible</w:t>
            </w:r>
          </w:p>
        </w:tc>
        <w:tc>
          <w:tcPr>
            <w:tcW w:w="1279" w:type="dxa"/>
            <w:shd w:val="clear" w:color="auto" w:fill="B4C6E7" w:themeFill="accent1" w:themeFillTint="66"/>
          </w:tcPr>
          <w:p w14:paraId="54646EC4" w14:textId="35DF0770" w:rsidR="005B485C" w:rsidRPr="005E09D1" w:rsidRDefault="00243A17" w:rsidP="005B485C">
            <w:pPr>
              <w:rPr>
                <w:rFonts w:ascii="Times New Roman" w:hAnsi="Times New Roman" w:cs="Times New Roman"/>
                <w:b/>
                <w:sz w:val="20"/>
                <w:szCs w:val="20"/>
                <w:lang w:val="mn-MN"/>
              </w:rPr>
            </w:pPr>
            <w:r w:rsidRPr="005E09D1">
              <w:rPr>
                <w:rFonts w:ascii="Times New Roman" w:hAnsi="Times New Roman" w:cs="Times New Roman"/>
                <w:b/>
                <w:sz w:val="20"/>
                <w:szCs w:val="20"/>
                <w:lang w:val="mn-MN"/>
              </w:rPr>
              <w:t>Target audience</w:t>
            </w:r>
          </w:p>
        </w:tc>
        <w:tc>
          <w:tcPr>
            <w:tcW w:w="1401" w:type="dxa"/>
            <w:shd w:val="clear" w:color="auto" w:fill="B4C6E7" w:themeFill="accent1" w:themeFillTint="66"/>
          </w:tcPr>
          <w:p w14:paraId="2BFA36B0" w14:textId="0689391E" w:rsidR="005B485C" w:rsidRPr="005E09D1" w:rsidRDefault="00243A17" w:rsidP="005B485C">
            <w:pPr>
              <w:rPr>
                <w:rFonts w:ascii="Times New Roman" w:hAnsi="Times New Roman" w:cs="Times New Roman"/>
                <w:b/>
                <w:sz w:val="20"/>
                <w:szCs w:val="20"/>
                <w:lang w:val="mn-MN"/>
              </w:rPr>
            </w:pPr>
            <w:r w:rsidRPr="005E09D1">
              <w:rPr>
                <w:rFonts w:ascii="Times New Roman" w:hAnsi="Times New Roman" w:cs="Times New Roman"/>
                <w:b/>
                <w:sz w:val="20"/>
                <w:szCs w:val="20"/>
                <w:lang w:val="mn-MN"/>
              </w:rPr>
              <w:t>Delivered by</w:t>
            </w:r>
          </w:p>
        </w:tc>
        <w:tc>
          <w:tcPr>
            <w:tcW w:w="2141" w:type="dxa"/>
            <w:shd w:val="clear" w:color="auto" w:fill="B4C6E7" w:themeFill="accent1" w:themeFillTint="66"/>
          </w:tcPr>
          <w:p w14:paraId="3910BD7A" w14:textId="2BE3DAD2" w:rsidR="005B485C" w:rsidRPr="005E09D1" w:rsidRDefault="002B3AE3" w:rsidP="005B485C">
            <w:pPr>
              <w:rPr>
                <w:rFonts w:ascii="Times New Roman" w:hAnsi="Times New Roman" w:cs="Times New Roman"/>
                <w:b/>
                <w:sz w:val="20"/>
                <w:szCs w:val="20"/>
                <w:lang w:val="mn-MN"/>
              </w:rPr>
            </w:pPr>
            <w:r w:rsidRPr="005E09D1">
              <w:rPr>
                <w:rFonts w:ascii="Times New Roman" w:hAnsi="Times New Roman" w:cs="Times New Roman"/>
                <w:b/>
                <w:sz w:val="20"/>
                <w:szCs w:val="20"/>
                <w:lang w:val="mn-MN"/>
              </w:rPr>
              <w:t>Key message</w:t>
            </w:r>
          </w:p>
        </w:tc>
        <w:tc>
          <w:tcPr>
            <w:tcW w:w="1350" w:type="dxa"/>
            <w:shd w:val="clear" w:color="auto" w:fill="B4C6E7" w:themeFill="accent1" w:themeFillTint="66"/>
          </w:tcPr>
          <w:p w14:paraId="5241CC5B" w14:textId="5960EB45" w:rsidR="005B485C" w:rsidRPr="005E09D1" w:rsidRDefault="00243A17" w:rsidP="005B485C">
            <w:pPr>
              <w:rPr>
                <w:rFonts w:ascii="Times New Roman" w:hAnsi="Times New Roman" w:cs="Times New Roman"/>
                <w:b/>
                <w:sz w:val="20"/>
                <w:szCs w:val="20"/>
                <w:lang w:val="mn-MN"/>
              </w:rPr>
            </w:pPr>
            <w:r w:rsidRPr="005E09D1">
              <w:rPr>
                <w:rFonts w:ascii="Times New Roman" w:hAnsi="Times New Roman" w:cs="Times New Roman"/>
                <w:b/>
                <w:sz w:val="20"/>
                <w:szCs w:val="20"/>
                <w:lang w:val="mn-MN"/>
              </w:rPr>
              <w:t>Cost</w:t>
            </w:r>
          </w:p>
        </w:tc>
        <w:tc>
          <w:tcPr>
            <w:tcW w:w="1710" w:type="dxa"/>
            <w:shd w:val="clear" w:color="auto" w:fill="B4C6E7" w:themeFill="accent1" w:themeFillTint="66"/>
          </w:tcPr>
          <w:p w14:paraId="4149B37F" w14:textId="0EA677D4" w:rsidR="005B485C" w:rsidRPr="005E09D1" w:rsidRDefault="005B485C" w:rsidP="005B485C">
            <w:pPr>
              <w:rPr>
                <w:rFonts w:ascii="Times New Roman" w:hAnsi="Times New Roman" w:cs="Times New Roman"/>
                <w:b/>
                <w:sz w:val="20"/>
                <w:szCs w:val="20"/>
                <w:lang w:val="mn-MN"/>
              </w:rPr>
            </w:pPr>
            <w:r w:rsidRPr="005E09D1">
              <w:rPr>
                <w:rFonts w:ascii="Times New Roman" w:hAnsi="Times New Roman" w:cs="Times New Roman"/>
                <w:b/>
                <w:sz w:val="20"/>
                <w:szCs w:val="20"/>
                <w:lang w:val="mn-MN"/>
              </w:rPr>
              <w:t>Outcome</w:t>
            </w:r>
            <w:r w:rsidR="002B3AE3" w:rsidRPr="005E09D1">
              <w:rPr>
                <w:rFonts w:ascii="Times New Roman" w:hAnsi="Times New Roman" w:cs="Times New Roman"/>
                <w:b/>
                <w:sz w:val="20"/>
                <w:szCs w:val="20"/>
                <w:lang w:val="mn-MN"/>
              </w:rPr>
              <w:t>/ Deliverable</w:t>
            </w:r>
          </w:p>
        </w:tc>
      </w:tr>
      <w:tr w:rsidR="00DA11E8" w:rsidRPr="005E09D1" w14:paraId="3F0C3407" w14:textId="77777777" w:rsidTr="501B483B">
        <w:trPr>
          <w:trHeight w:val="2537"/>
        </w:trPr>
        <w:tc>
          <w:tcPr>
            <w:tcW w:w="1548" w:type="dxa"/>
          </w:tcPr>
          <w:p w14:paraId="6BBE3EA5" w14:textId="5F4E6269" w:rsidR="00DA11E8" w:rsidRPr="005E09D1" w:rsidRDefault="00DA11E8">
            <w:pPr>
              <w:rPr>
                <w:rFonts w:ascii="Times New Roman" w:hAnsi="Times New Roman" w:cs="Times New Roman"/>
                <w:sz w:val="20"/>
                <w:szCs w:val="20"/>
                <w:lang w:val="mn-MN"/>
              </w:rPr>
            </w:pPr>
            <w:r w:rsidRPr="005E09D1">
              <w:rPr>
                <w:rFonts w:ascii="Times New Roman" w:hAnsi="Times New Roman" w:cs="Times New Roman"/>
                <w:sz w:val="20"/>
                <w:szCs w:val="20"/>
                <w:lang w:val="mn-MN"/>
              </w:rPr>
              <w:t>Video and article  of the Minister of Finance on fiscal transparency</w:t>
            </w:r>
          </w:p>
        </w:tc>
        <w:tc>
          <w:tcPr>
            <w:tcW w:w="1281" w:type="dxa"/>
          </w:tcPr>
          <w:p w14:paraId="64846B01" w14:textId="5D2231DB" w:rsidR="00DA11E8" w:rsidRPr="005E09D1" w:rsidRDefault="00DA11E8" w:rsidP="00997C70">
            <w:pPr>
              <w:rPr>
                <w:rFonts w:ascii="Times New Roman" w:hAnsi="Times New Roman" w:cs="Times New Roman"/>
                <w:sz w:val="20"/>
                <w:szCs w:val="20"/>
                <w:lang w:val="mn-MN"/>
              </w:rPr>
            </w:pPr>
          </w:p>
          <w:p w14:paraId="7C762012" w14:textId="4709E38C" w:rsidR="00DA11E8" w:rsidRPr="005E09D1" w:rsidRDefault="00DA11E8" w:rsidP="00997C70">
            <w:pPr>
              <w:rPr>
                <w:rFonts w:ascii="Times New Roman" w:hAnsi="Times New Roman" w:cs="Times New Roman"/>
                <w:sz w:val="20"/>
                <w:szCs w:val="20"/>
                <w:lang w:val="mn-MN"/>
              </w:rPr>
            </w:pPr>
            <w:r w:rsidRPr="005E09D1">
              <w:rPr>
                <w:rFonts w:ascii="Times New Roman" w:hAnsi="Times New Roman" w:cs="Times New Roman"/>
                <w:sz w:val="20"/>
                <w:szCs w:val="20"/>
                <w:lang w:val="mn-MN"/>
              </w:rPr>
              <w:t>Consulting firm, MOF</w:t>
            </w:r>
          </w:p>
        </w:tc>
        <w:tc>
          <w:tcPr>
            <w:tcW w:w="1279" w:type="dxa"/>
          </w:tcPr>
          <w:p w14:paraId="5AB9548A" w14:textId="580CF158" w:rsidR="00DA11E8" w:rsidRPr="005E09D1" w:rsidRDefault="00DA11E8" w:rsidP="00997C70">
            <w:pPr>
              <w:rPr>
                <w:rFonts w:ascii="Times New Roman" w:hAnsi="Times New Roman" w:cs="Times New Roman"/>
                <w:sz w:val="20"/>
                <w:szCs w:val="20"/>
                <w:lang w:val="mn-MN"/>
              </w:rPr>
            </w:pPr>
            <w:r w:rsidRPr="005E09D1">
              <w:rPr>
                <w:rFonts w:ascii="Times New Roman" w:hAnsi="Times New Roman" w:cs="Times New Roman"/>
                <w:sz w:val="20"/>
                <w:szCs w:val="20"/>
                <w:lang w:val="mn-MN"/>
              </w:rPr>
              <w:t>All target groups previously defined</w:t>
            </w:r>
          </w:p>
        </w:tc>
        <w:tc>
          <w:tcPr>
            <w:tcW w:w="1401" w:type="dxa"/>
          </w:tcPr>
          <w:p w14:paraId="12ED11AB" w14:textId="30FD9D00" w:rsidR="00DA11E8" w:rsidRPr="005E09D1" w:rsidRDefault="00DA11E8" w:rsidP="00997C70">
            <w:pPr>
              <w:rPr>
                <w:rFonts w:ascii="Times New Roman" w:hAnsi="Times New Roman" w:cs="Times New Roman"/>
                <w:sz w:val="20"/>
                <w:szCs w:val="20"/>
                <w:lang w:val="mn-MN"/>
              </w:rPr>
            </w:pPr>
            <w:r w:rsidRPr="005E09D1">
              <w:rPr>
                <w:rFonts w:ascii="Times New Roman" w:hAnsi="Times New Roman" w:cs="Times New Roman"/>
                <w:sz w:val="20"/>
                <w:szCs w:val="20"/>
                <w:lang w:val="mn-MN"/>
              </w:rPr>
              <w:t>Late-</w:t>
            </w:r>
            <w:r w:rsidR="002B102A" w:rsidRPr="005E09D1">
              <w:rPr>
                <w:rFonts w:ascii="Times New Roman" w:hAnsi="Times New Roman" w:cs="Times New Roman"/>
                <w:sz w:val="20"/>
                <w:szCs w:val="20"/>
                <w:lang w:val="mn-MN"/>
              </w:rPr>
              <w:t>August</w:t>
            </w:r>
          </w:p>
        </w:tc>
        <w:tc>
          <w:tcPr>
            <w:tcW w:w="2141" w:type="dxa"/>
          </w:tcPr>
          <w:p w14:paraId="2BCB974D" w14:textId="0C7CE098" w:rsidR="00DA11E8" w:rsidRPr="005E09D1" w:rsidRDefault="00DA11E8" w:rsidP="00997C70">
            <w:pPr>
              <w:rPr>
                <w:rFonts w:ascii="Times New Roman" w:hAnsi="Times New Roman" w:cs="Times New Roman"/>
                <w:sz w:val="20"/>
                <w:szCs w:val="20"/>
                <w:lang w:val="mn-MN"/>
              </w:rPr>
            </w:pPr>
            <w:r w:rsidRPr="005E09D1">
              <w:rPr>
                <w:rFonts w:ascii="Times New Roman" w:hAnsi="Times New Roman" w:cs="Times New Roman"/>
                <w:sz w:val="20"/>
                <w:szCs w:val="20"/>
                <w:lang w:val="mn-MN"/>
              </w:rPr>
              <w:t>Video and article conveys the Ministers position on fiscal transparency, its importance and calling the public to actively participate in upcoming events</w:t>
            </w:r>
          </w:p>
        </w:tc>
        <w:tc>
          <w:tcPr>
            <w:tcW w:w="1350" w:type="dxa"/>
          </w:tcPr>
          <w:p w14:paraId="3C783812" w14:textId="2DC0E7A9" w:rsidR="00DA11E8" w:rsidRPr="005E09D1" w:rsidRDefault="00DA11E8">
            <w:pPr>
              <w:rPr>
                <w:rFonts w:ascii="Times New Roman" w:hAnsi="Times New Roman" w:cs="Times New Roman"/>
                <w:sz w:val="20"/>
                <w:szCs w:val="20"/>
                <w:lang w:val="mn-MN"/>
              </w:rPr>
            </w:pPr>
            <w:r w:rsidRPr="005E09D1">
              <w:rPr>
                <w:rFonts w:ascii="Times New Roman" w:hAnsi="Times New Roman" w:cs="Times New Roman"/>
                <w:sz w:val="20"/>
                <w:szCs w:val="20"/>
                <w:lang w:val="mn-MN"/>
              </w:rPr>
              <w:t>TBD, including video creation and article writing cost, as well as advertisement cost through television and newspaper.</w:t>
            </w:r>
          </w:p>
        </w:tc>
        <w:tc>
          <w:tcPr>
            <w:tcW w:w="1710" w:type="dxa"/>
          </w:tcPr>
          <w:p w14:paraId="45074A8A" w14:textId="5C83F9F6" w:rsidR="00DA11E8" w:rsidRPr="005E09D1" w:rsidRDefault="00DA11E8" w:rsidP="00997C70">
            <w:pPr>
              <w:rPr>
                <w:rFonts w:ascii="Times New Roman" w:hAnsi="Times New Roman" w:cs="Times New Roman"/>
                <w:sz w:val="20"/>
                <w:szCs w:val="20"/>
                <w:lang w:val="mn-MN"/>
              </w:rPr>
            </w:pPr>
          </w:p>
          <w:p w14:paraId="493958D8" w14:textId="77777777" w:rsidR="00DA11E8" w:rsidRPr="005E09D1" w:rsidRDefault="00DA11E8" w:rsidP="00997C70">
            <w:pPr>
              <w:rPr>
                <w:rFonts w:ascii="Times New Roman" w:hAnsi="Times New Roman" w:cs="Times New Roman"/>
                <w:sz w:val="20"/>
                <w:szCs w:val="20"/>
                <w:lang w:val="mn-MN"/>
              </w:rPr>
            </w:pPr>
            <w:r w:rsidRPr="005E09D1">
              <w:rPr>
                <w:rFonts w:ascii="Times New Roman" w:hAnsi="Times New Roman" w:cs="Times New Roman"/>
                <w:sz w:val="20"/>
                <w:szCs w:val="20"/>
                <w:lang w:val="mn-MN"/>
              </w:rPr>
              <w:t>A short video of up to 2 minutes,</w:t>
            </w:r>
          </w:p>
          <w:p w14:paraId="623816A4" w14:textId="044B9DFF" w:rsidR="00DA11E8" w:rsidRPr="005E09D1" w:rsidRDefault="00DA11E8" w:rsidP="00DA11E8">
            <w:pPr>
              <w:rPr>
                <w:rFonts w:ascii="Times New Roman" w:hAnsi="Times New Roman" w:cs="Times New Roman"/>
                <w:sz w:val="20"/>
                <w:szCs w:val="20"/>
                <w:lang w:val="mn-MN"/>
              </w:rPr>
            </w:pPr>
            <w:r w:rsidRPr="005E09D1">
              <w:rPr>
                <w:rFonts w:ascii="Times New Roman" w:hAnsi="Times New Roman" w:cs="Times New Roman"/>
                <w:sz w:val="20"/>
                <w:szCs w:val="20"/>
                <w:lang w:val="mn-MN"/>
              </w:rPr>
              <w:t>interview styled article, (can be divided into</w:t>
            </w:r>
          </w:p>
          <w:p w14:paraId="6B0BCEDF" w14:textId="1CC98F9C" w:rsidR="00DA11E8" w:rsidRPr="005E09D1" w:rsidRDefault="00DA11E8" w:rsidP="00DA11E8">
            <w:pPr>
              <w:rPr>
                <w:rFonts w:ascii="Times New Roman" w:hAnsi="Times New Roman" w:cs="Times New Roman"/>
                <w:sz w:val="20"/>
                <w:szCs w:val="20"/>
                <w:lang w:val="mn-MN"/>
              </w:rPr>
            </w:pPr>
            <w:r w:rsidRPr="005E09D1">
              <w:rPr>
                <w:rFonts w:ascii="Times New Roman" w:hAnsi="Times New Roman" w:cs="Times New Roman"/>
                <w:sz w:val="20"/>
                <w:szCs w:val="20"/>
                <w:lang w:val="mn-MN"/>
              </w:rPr>
              <w:t>2-3 interviews)</w:t>
            </w:r>
          </w:p>
        </w:tc>
      </w:tr>
      <w:tr w:rsidR="00145595" w:rsidRPr="005E09D1" w14:paraId="0C1199D8" w14:textId="77777777" w:rsidTr="501B483B">
        <w:tc>
          <w:tcPr>
            <w:tcW w:w="1548" w:type="dxa"/>
          </w:tcPr>
          <w:p w14:paraId="5E0712DF" w14:textId="00336610" w:rsidR="00145595" w:rsidRPr="005E09D1" w:rsidDel="00FE1A3A" w:rsidRDefault="00BF3F57">
            <w:pPr>
              <w:rPr>
                <w:rFonts w:ascii="Times New Roman" w:hAnsi="Times New Roman" w:cs="Times New Roman"/>
                <w:sz w:val="20"/>
                <w:szCs w:val="20"/>
                <w:lang w:val="mn-MN"/>
              </w:rPr>
            </w:pPr>
            <w:r w:rsidRPr="005E09D1">
              <w:rPr>
                <w:rFonts w:ascii="Times New Roman" w:hAnsi="Times New Roman" w:cs="Times New Roman"/>
                <w:sz w:val="20"/>
                <w:szCs w:val="20"/>
                <w:lang w:val="mn-MN"/>
              </w:rPr>
              <w:t xml:space="preserve">Short videos </w:t>
            </w:r>
            <w:r w:rsidR="00DA11E8" w:rsidRPr="005E09D1">
              <w:rPr>
                <w:rFonts w:ascii="Times New Roman" w:hAnsi="Times New Roman" w:cs="Times New Roman"/>
                <w:sz w:val="20"/>
                <w:szCs w:val="20"/>
                <w:lang w:val="mn-MN"/>
              </w:rPr>
              <w:t xml:space="preserve">and article </w:t>
            </w:r>
            <w:r w:rsidRPr="005E09D1">
              <w:rPr>
                <w:rFonts w:ascii="Times New Roman" w:hAnsi="Times New Roman" w:cs="Times New Roman"/>
                <w:sz w:val="20"/>
                <w:szCs w:val="20"/>
                <w:lang w:val="mn-MN"/>
              </w:rPr>
              <w:t>on promoting amendments to the GAL and regulation</w:t>
            </w:r>
          </w:p>
        </w:tc>
        <w:tc>
          <w:tcPr>
            <w:tcW w:w="1281" w:type="dxa"/>
          </w:tcPr>
          <w:p w14:paraId="506BD6DE" w14:textId="2D31D28A" w:rsidR="00145595" w:rsidRPr="005E09D1" w:rsidDel="00FE1A3A" w:rsidRDefault="00BF3F57" w:rsidP="00997C70">
            <w:pPr>
              <w:rPr>
                <w:rFonts w:ascii="Times New Roman" w:hAnsi="Times New Roman" w:cs="Times New Roman"/>
                <w:sz w:val="20"/>
                <w:szCs w:val="20"/>
                <w:lang w:val="mn-MN"/>
              </w:rPr>
            </w:pPr>
            <w:r w:rsidRPr="005E09D1">
              <w:rPr>
                <w:rFonts w:ascii="Times New Roman" w:hAnsi="Times New Roman" w:cs="Times New Roman"/>
                <w:sz w:val="20"/>
                <w:szCs w:val="20"/>
                <w:lang w:val="mn-MN"/>
              </w:rPr>
              <w:t>Consulting firm, MOF</w:t>
            </w:r>
          </w:p>
        </w:tc>
        <w:tc>
          <w:tcPr>
            <w:tcW w:w="1279" w:type="dxa"/>
          </w:tcPr>
          <w:p w14:paraId="541EF36A" w14:textId="34B74F75" w:rsidR="00145595" w:rsidRPr="005E09D1" w:rsidRDefault="00BF3F57" w:rsidP="00997C70">
            <w:pPr>
              <w:rPr>
                <w:rFonts w:ascii="Times New Roman" w:hAnsi="Times New Roman" w:cs="Times New Roman"/>
                <w:sz w:val="20"/>
                <w:szCs w:val="20"/>
                <w:lang w:val="mn-MN"/>
              </w:rPr>
            </w:pPr>
            <w:r w:rsidRPr="005E09D1">
              <w:rPr>
                <w:rFonts w:ascii="Times New Roman" w:hAnsi="Times New Roman" w:cs="Times New Roman"/>
                <w:sz w:val="20"/>
                <w:szCs w:val="20"/>
                <w:lang w:val="mn-MN"/>
              </w:rPr>
              <w:t>Public</w:t>
            </w:r>
          </w:p>
        </w:tc>
        <w:tc>
          <w:tcPr>
            <w:tcW w:w="1401" w:type="dxa"/>
          </w:tcPr>
          <w:p w14:paraId="426D1182" w14:textId="4E193BB7" w:rsidR="00145595" w:rsidRPr="005E09D1" w:rsidDel="002B3AE3" w:rsidRDefault="002B102A" w:rsidP="00997C70">
            <w:pPr>
              <w:rPr>
                <w:rFonts w:ascii="Times New Roman" w:hAnsi="Times New Roman" w:cs="Times New Roman"/>
                <w:sz w:val="20"/>
                <w:szCs w:val="20"/>
                <w:lang w:val="mn-MN"/>
              </w:rPr>
            </w:pPr>
            <w:r w:rsidRPr="005E09D1">
              <w:rPr>
                <w:rFonts w:ascii="Times New Roman" w:hAnsi="Times New Roman" w:cs="Times New Roman"/>
                <w:sz w:val="20"/>
                <w:szCs w:val="20"/>
                <w:lang w:val="mn-MN"/>
              </w:rPr>
              <w:t>August</w:t>
            </w:r>
            <w:r w:rsidR="00BF3F57" w:rsidRPr="005E09D1">
              <w:rPr>
                <w:rFonts w:ascii="Times New Roman" w:hAnsi="Times New Roman" w:cs="Times New Roman"/>
                <w:sz w:val="20"/>
                <w:szCs w:val="20"/>
                <w:lang w:val="mn-MN"/>
              </w:rPr>
              <w:t>-December</w:t>
            </w:r>
          </w:p>
        </w:tc>
        <w:tc>
          <w:tcPr>
            <w:tcW w:w="2141" w:type="dxa"/>
          </w:tcPr>
          <w:p w14:paraId="6D45868F" w14:textId="5D3A84BB" w:rsidR="00145595" w:rsidRPr="005E09D1" w:rsidRDefault="002332D8" w:rsidP="00997C70">
            <w:pPr>
              <w:rPr>
                <w:rFonts w:ascii="Times New Roman" w:hAnsi="Times New Roman" w:cs="Times New Roman"/>
                <w:sz w:val="20"/>
                <w:szCs w:val="20"/>
                <w:lang w:val="mn-MN"/>
              </w:rPr>
            </w:pPr>
            <w:r w:rsidRPr="005E09D1">
              <w:rPr>
                <w:rFonts w:ascii="Times New Roman" w:hAnsi="Times New Roman" w:cs="Times New Roman"/>
                <w:sz w:val="20"/>
                <w:szCs w:val="20"/>
                <w:lang w:val="mn-MN"/>
              </w:rPr>
              <w:t>Video conveys the ongoing improvement related to the GAP,</w:t>
            </w:r>
            <w:r w:rsidR="002D31F1" w:rsidRPr="005E09D1">
              <w:rPr>
                <w:rFonts w:ascii="Times New Roman" w:hAnsi="Times New Roman" w:cs="Times New Roman"/>
                <w:sz w:val="20"/>
                <w:szCs w:val="20"/>
                <w:lang w:val="mn-MN"/>
              </w:rPr>
              <w:t xml:space="preserve"> expected amendments to the </w:t>
            </w:r>
            <w:r w:rsidRPr="005E09D1">
              <w:rPr>
                <w:rFonts w:ascii="Times New Roman" w:hAnsi="Times New Roman" w:cs="Times New Roman"/>
                <w:sz w:val="20"/>
                <w:szCs w:val="20"/>
                <w:lang w:val="mn-MN"/>
              </w:rPr>
              <w:t>GAL and regulation</w:t>
            </w:r>
            <w:r w:rsidR="002D31F1" w:rsidRPr="005E09D1">
              <w:rPr>
                <w:rFonts w:ascii="Times New Roman" w:hAnsi="Times New Roman" w:cs="Times New Roman"/>
                <w:sz w:val="20"/>
                <w:szCs w:val="20"/>
                <w:lang w:val="mn-MN"/>
              </w:rPr>
              <w:t>,</w:t>
            </w:r>
            <w:r w:rsidR="00B80BAF" w:rsidRPr="005E09D1">
              <w:rPr>
                <w:rFonts w:ascii="Times New Roman" w:hAnsi="Times New Roman" w:cs="Times New Roman"/>
                <w:sz w:val="20"/>
                <w:szCs w:val="20"/>
                <w:lang w:val="mn-MN"/>
              </w:rPr>
              <w:t xml:space="preserve"> inform </w:t>
            </w:r>
            <w:r w:rsidR="002D31F1" w:rsidRPr="005E09D1">
              <w:rPr>
                <w:rFonts w:ascii="Times New Roman" w:hAnsi="Times New Roman" w:cs="Times New Roman"/>
                <w:sz w:val="20"/>
                <w:szCs w:val="20"/>
                <w:lang w:val="mn-MN"/>
              </w:rPr>
              <w:t xml:space="preserve">how public can participate and </w:t>
            </w:r>
            <w:r w:rsidR="004015F4" w:rsidRPr="005E09D1">
              <w:rPr>
                <w:rFonts w:ascii="Times New Roman" w:hAnsi="Times New Roman" w:cs="Times New Roman"/>
                <w:sz w:val="20"/>
                <w:szCs w:val="20"/>
                <w:lang w:val="mn-MN"/>
              </w:rPr>
              <w:t xml:space="preserve">include their opinion to the </w:t>
            </w:r>
            <w:r w:rsidR="00BF6872" w:rsidRPr="005E09D1">
              <w:rPr>
                <w:rFonts w:ascii="Times New Roman" w:hAnsi="Times New Roman" w:cs="Times New Roman"/>
                <w:sz w:val="20"/>
                <w:szCs w:val="20"/>
                <w:lang w:val="mn-MN"/>
              </w:rPr>
              <w:t>draft amendments</w:t>
            </w:r>
            <w:r w:rsidR="00B4114A" w:rsidRPr="005E09D1">
              <w:rPr>
                <w:rFonts w:ascii="Times New Roman" w:hAnsi="Times New Roman" w:cs="Times New Roman"/>
                <w:sz w:val="20"/>
                <w:szCs w:val="20"/>
                <w:lang w:val="mn-MN"/>
              </w:rPr>
              <w:t xml:space="preserve"> of the law and regulation</w:t>
            </w:r>
            <w:r w:rsidR="00BF6872" w:rsidRPr="005E09D1">
              <w:rPr>
                <w:rFonts w:ascii="Times New Roman" w:hAnsi="Times New Roman" w:cs="Times New Roman"/>
                <w:sz w:val="20"/>
                <w:szCs w:val="20"/>
                <w:lang w:val="mn-MN"/>
              </w:rPr>
              <w:t>.</w:t>
            </w:r>
            <w:r w:rsidRPr="005E09D1">
              <w:rPr>
                <w:rFonts w:ascii="Times New Roman" w:hAnsi="Times New Roman" w:cs="Times New Roman"/>
                <w:sz w:val="20"/>
                <w:szCs w:val="20"/>
                <w:lang w:val="mn-MN"/>
              </w:rPr>
              <w:t xml:space="preserve"> </w:t>
            </w:r>
          </w:p>
        </w:tc>
        <w:tc>
          <w:tcPr>
            <w:tcW w:w="1350" w:type="dxa"/>
          </w:tcPr>
          <w:p w14:paraId="245C077A" w14:textId="77777777" w:rsidR="00145595" w:rsidRPr="005E09D1" w:rsidRDefault="00BF6872" w:rsidP="00997C70">
            <w:pPr>
              <w:rPr>
                <w:rFonts w:ascii="Times New Roman" w:hAnsi="Times New Roman" w:cs="Times New Roman"/>
                <w:sz w:val="20"/>
                <w:szCs w:val="20"/>
                <w:lang w:val="mn-MN"/>
              </w:rPr>
            </w:pPr>
            <w:r w:rsidRPr="005E09D1">
              <w:rPr>
                <w:rFonts w:ascii="Times New Roman" w:hAnsi="Times New Roman" w:cs="Times New Roman"/>
                <w:sz w:val="20"/>
                <w:szCs w:val="20"/>
                <w:lang w:val="mn-MN"/>
              </w:rPr>
              <w:t>TBD</w:t>
            </w:r>
            <w:r w:rsidR="002B598B" w:rsidRPr="005E09D1">
              <w:rPr>
                <w:rFonts w:ascii="Times New Roman" w:hAnsi="Times New Roman" w:cs="Times New Roman"/>
                <w:sz w:val="20"/>
                <w:szCs w:val="20"/>
                <w:lang w:val="mn-MN"/>
              </w:rPr>
              <w:t>,</w:t>
            </w:r>
          </w:p>
          <w:p w14:paraId="1F481017" w14:textId="095C9159" w:rsidR="002B598B" w:rsidRPr="005E09D1" w:rsidRDefault="002B598B" w:rsidP="00997C70">
            <w:pPr>
              <w:rPr>
                <w:rFonts w:ascii="Times New Roman" w:hAnsi="Times New Roman" w:cs="Times New Roman"/>
                <w:sz w:val="20"/>
                <w:szCs w:val="20"/>
                <w:lang w:val="mn-MN"/>
              </w:rPr>
            </w:pPr>
            <w:r w:rsidRPr="005E09D1">
              <w:rPr>
                <w:rFonts w:ascii="Times New Roman" w:hAnsi="Times New Roman" w:cs="Times New Roman"/>
                <w:sz w:val="20"/>
                <w:szCs w:val="20"/>
                <w:lang w:val="mn-MN"/>
              </w:rPr>
              <w:t>including video creation and article writing cost, as well as advertisement cost through television and newspaper.</w:t>
            </w:r>
          </w:p>
        </w:tc>
        <w:tc>
          <w:tcPr>
            <w:tcW w:w="1710" w:type="dxa"/>
          </w:tcPr>
          <w:p w14:paraId="2CFB3071" w14:textId="77777777" w:rsidR="00145595" w:rsidRPr="005E09D1" w:rsidRDefault="002B598B" w:rsidP="00997C70">
            <w:pPr>
              <w:rPr>
                <w:rFonts w:ascii="Times New Roman" w:hAnsi="Times New Roman" w:cs="Times New Roman"/>
                <w:sz w:val="20"/>
                <w:szCs w:val="20"/>
                <w:lang w:val="mn-MN"/>
              </w:rPr>
            </w:pPr>
            <w:r w:rsidRPr="005E09D1">
              <w:rPr>
                <w:rFonts w:ascii="Times New Roman" w:hAnsi="Times New Roman" w:cs="Times New Roman"/>
                <w:sz w:val="20"/>
                <w:szCs w:val="20"/>
                <w:lang w:val="mn-MN"/>
              </w:rPr>
              <w:t>A short video of up to 2 minutes</w:t>
            </w:r>
            <w:r w:rsidR="00DA11E8" w:rsidRPr="005E09D1">
              <w:rPr>
                <w:rFonts w:ascii="Times New Roman" w:hAnsi="Times New Roman" w:cs="Times New Roman"/>
                <w:sz w:val="20"/>
                <w:szCs w:val="20"/>
                <w:lang w:val="mn-MN"/>
              </w:rPr>
              <w:t>,</w:t>
            </w:r>
          </w:p>
          <w:p w14:paraId="3B7E390A" w14:textId="77777777" w:rsidR="00DA11E8" w:rsidRPr="005E09D1" w:rsidRDefault="00DA11E8" w:rsidP="00DA11E8">
            <w:pPr>
              <w:rPr>
                <w:rFonts w:ascii="Times New Roman" w:hAnsi="Times New Roman" w:cs="Times New Roman"/>
                <w:sz w:val="20"/>
                <w:szCs w:val="20"/>
                <w:lang w:val="mn-MN"/>
              </w:rPr>
            </w:pPr>
            <w:r w:rsidRPr="005E09D1">
              <w:rPr>
                <w:rFonts w:ascii="Times New Roman" w:hAnsi="Times New Roman" w:cs="Times New Roman"/>
                <w:sz w:val="20"/>
                <w:szCs w:val="20"/>
                <w:lang w:val="mn-MN"/>
              </w:rPr>
              <w:t>interview styled article, (can be divided into</w:t>
            </w:r>
          </w:p>
          <w:p w14:paraId="2A9E0AD0" w14:textId="745F143D" w:rsidR="00DA11E8" w:rsidRPr="005E09D1" w:rsidDel="00FE1A3A" w:rsidRDefault="00DA11E8" w:rsidP="00DA11E8">
            <w:pPr>
              <w:rPr>
                <w:rFonts w:ascii="Times New Roman" w:hAnsi="Times New Roman" w:cs="Times New Roman"/>
                <w:sz w:val="20"/>
                <w:szCs w:val="20"/>
                <w:lang w:val="mn-MN"/>
              </w:rPr>
            </w:pPr>
            <w:r w:rsidRPr="005E09D1">
              <w:rPr>
                <w:rFonts w:ascii="Times New Roman" w:hAnsi="Times New Roman" w:cs="Times New Roman"/>
                <w:sz w:val="20"/>
                <w:szCs w:val="20"/>
                <w:lang w:val="mn-MN"/>
              </w:rPr>
              <w:t>2-3 interviews)</w:t>
            </w:r>
          </w:p>
        </w:tc>
      </w:tr>
      <w:tr w:rsidR="00C15318" w:rsidRPr="005E09D1" w14:paraId="15A778A4" w14:textId="77777777" w:rsidTr="501B483B">
        <w:tc>
          <w:tcPr>
            <w:tcW w:w="1548" w:type="dxa"/>
            <w:vMerge w:val="restart"/>
          </w:tcPr>
          <w:p w14:paraId="5D0F3DB4" w14:textId="77777777" w:rsidR="00B5774C" w:rsidRPr="005E09D1" w:rsidRDefault="00B5774C" w:rsidP="00C23A72">
            <w:pPr>
              <w:rPr>
                <w:rFonts w:ascii="Times New Roman" w:hAnsi="Times New Roman" w:cs="Times New Roman"/>
                <w:sz w:val="20"/>
                <w:szCs w:val="20"/>
                <w:lang w:val="mn-MN"/>
              </w:rPr>
            </w:pPr>
            <w:r w:rsidRPr="000509C7">
              <w:rPr>
                <w:rFonts w:ascii="Times New Roman" w:hAnsi="Times New Roman" w:cs="Times New Roman"/>
                <w:sz w:val="20"/>
                <w:szCs w:val="20"/>
                <w:lang w:val="mn-MN"/>
              </w:rPr>
              <w:t>Better Budget Dataquest</w:t>
            </w:r>
            <w:r w:rsidRPr="005E09D1">
              <w:rPr>
                <w:rFonts w:ascii="Times New Roman" w:hAnsi="Times New Roman" w:cs="Times New Roman"/>
                <w:sz w:val="20"/>
                <w:szCs w:val="20"/>
                <w:lang w:val="mn-MN"/>
              </w:rPr>
              <w:t xml:space="preserve"> </w:t>
            </w:r>
          </w:p>
          <w:p w14:paraId="095EB180" w14:textId="4748B2C1" w:rsidR="00C15318" w:rsidRPr="005E09D1" w:rsidRDefault="00C15318" w:rsidP="00C23A72">
            <w:pPr>
              <w:rPr>
                <w:rFonts w:ascii="Times New Roman" w:hAnsi="Times New Roman" w:cs="Times New Roman"/>
                <w:sz w:val="20"/>
                <w:szCs w:val="20"/>
                <w:lang w:val="mn-MN"/>
              </w:rPr>
            </w:pPr>
          </w:p>
        </w:tc>
        <w:tc>
          <w:tcPr>
            <w:tcW w:w="1281" w:type="dxa"/>
            <w:vMerge w:val="restart"/>
          </w:tcPr>
          <w:p w14:paraId="10CC2C0F" w14:textId="7B9938BB" w:rsidR="00C15318" w:rsidRPr="005E09D1" w:rsidRDefault="00C15318" w:rsidP="00C23A72">
            <w:pPr>
              <w:rPr>
                <w:rFonts w:ascii="Times New Roman" w:hAnsi="Times New Roman" w:cs="Times New Roman"/>
                <w:sz w:val="20"/>
                <w:szCs w:val="20"/>
                <w:lang w:val="mn-MN"/>
              </w:rPr>
            </w:pPr>
            <w:r w:rsidRPr="005E09D1">
              <w:rPr>
                <w:rFonts w:ascii="Times New Roman" w:hAnsi="Times New Roman" w:cs="Times New Roman"/>
                <w:sz w:val="20"/>
                <w:szCs w:val="20"/>
                <w:lang w:val="mn-MN"/>
              </w:rPr>
              <w:t>Consulting firm, MOF</w:t>
            </w:r>
          </w:p>
        </w:tc>
        <w:tc>
          <w:tcPr>
            <w:tcW w:w="1279" w:type="dxa"/>
          </w:tcPr>
          <w:p w14:paraId="03C2E38A" w14:textId="4D6EEECF" w:rsidR="00C15318" w:rsidRPr="005E09D1" w:rsidRDefault="00C15318" w:rsidP="00C23A72">
            <w:pPr>
              <w:rPr>
                <w:rFonts w:ascii="Times New Roman" w:hAnsi="Times New Roman" w:cs="Times New Roman"/>
                <w:sz w:val="20"/>
                <w:szCs w:val="20"/>
                <w:lang w:val="mn-MN"/>
              </w:rPr>
            </w:pPr>
            <w:r w:rsidRPr="005E09D1">
              <w:rPr>
                <w:rFonts w:ascii="Times New Roman" w:hAnsi="Times New Roman" w:cs="Times New Roman"/>
                <w:sz w:val="20"/>
                <w:szCs w:val="20"/>
                <w:lang w:val="mn-MN"/>
              </w:rPr>
              <w:t>University students</w:t>
            </w:r>
          </w:p>
        </w:tc>
        <w:tc>
          <w:tcPr>
            <w:tcW w:w="1401" w:type="dxa"/>
            <w:vMerge w:val="restart"/>
          </w:tcPr>
          <w:p w14:paraId="669FDF6D" w14:textId="1079D495" w:rsidR="00C15318" w:rsidRPr="005E09D1" w:rsidRDefault="00B5774C" w:rsidP="00C23A72">
            <w:pPr>
              <w:rPr>
                <w:rFonts w:ascii="Times New Roman" w:hAnsi="Times New Roman" w:cs="Times New Roman"/>
                <w:sz w:val="20"/>
                <w:szCs w:val="20"/>
                <w:lang w:val="mn-MN"/>
              </w:rPr>
            </w:pPr>
            <w:r w:rsidRPr="000509C7">
              <w:rPr>
                <w:rFonts w:ascii="Times New Roman" w:hAnsi="Times New Roman" w:cs="Times New Roman"/>
                <w:sz w:val="20"/>
                <w:szCs w:val="20"/>
                <w:lang w:val="mn-MN"/>
              </w:rPr>
              <w:t>September</w:t>
            </w:r>
            <w:r w:rsidR="0009346E" w:rsidRPr="005E09D1">
              <w:rPr>
                <w:rFonts w:ascii="Times New Roman" w:hAnsi="Times New Roman" w:cs="Times New Roman"/>
                <w:sz w:val="20"/>
                <w:szCs w:val="20"/>
                <w:lang w:val="mn-MN"/>
              </w:rPr>
              <w:t>-</w:t>
            </w:r>
            <w:r w:rsidRPr="000509C7">
              <w:rPr>
                <w:rFonts w:ascii="Times New Roman" w:hAnsi="Times New Roman" w:cs="Times New Roman"/>
                <w:sz w:val="20"/>
                <w:szCs w:val="20"/>
                <w:lang w:val="mn-MN"/>
              </w:rPr>
              <w:t>October</w:t>
            </w:r>
            <w:r w:rsidR="0009346E" w:rsidRPr="005E09D1">
              <w:rPr>
                <w:rFonts w:ascii="Times New Roman" w:hAnsi="Times New Roman" w:cs="Times New Roman"/>
                <w:sz w:val="20"/>
                <w:szCs w:val="20"/>
                <w:lang w:val="mn-MN"/>
              </w:rPr>
              <w:t>, 2021</w:t>
            </w:r>
          </w:p>
        </w:tc>
        <w:tc>
          <w:tcPr>
            <w:tcW w:w="2141" w:type="dxa"/>
            <w:vMerge w:val="restart"/>
          </w:tcPr>
          <w:p w14:paraId="1E4B3E94" w14:textId="5887E501" w:rsidR="00C15318" w:rsidRPr="005E09D1" w:rsidRDefault="0083495D" w:rsidP="00C23A72">
            <w:pPr>
              <w:rPr>
                <w:rFonts w:ascii="Times New Roman" w:hAnsi="Times New Roman" w:cs="Times New Roman"/>
                <w:sz w:val="20"/>
                <w:szCs w:val="20"/>
                <w:lang w:val="mn-MN"/>
              </w:rPr>
            </w:pPr>
            <w:r w:rsidRPr="005E09D1">
              <w:rPr>
                <w:rFonts w:ascii="Times New Roman" w:hAnsi="Times New Roman" w:cs="Times New Roman"/>
                <w:sz w:val="20"/>
                <w:szCs w:val="20"/>
                <w:lang w:val="mn-MN"/>
              </w:rPr>
              <w:t xml:space="preserve">Through this activity innovative digital and technological solutions related to budget data </w:t>
            </w:r>
            <w:r w:rsidRPr="005E09D1">
              <w:rPr>
                <w:rFonts w:ascii="Times New Roman" w:hAnsi="Times New Roman" w:cs="Times New Roman"/>
                <w:sz w:val="20"/>
                <w:szCs w:val="20"/>
                <w:lang w:val="mn-MN"/>
              </w:rPr>
              <w:lastRenderedPageBreak/>
              <w:t>usage for the young adults (individuals in their teens and early twenties); prospective researchers will be identified.</w:t>
            </w:r>
          </w:p>
        </w:tc>
        <w:tc>
          <w:tcPr>
            <w:tcW w:w="1350" w:type="dxa"/>
            <w:vMerge w:val="restart"/>
          </w:tcPr>
          <w:p w14:paraId="47AC6F69" w14:textId="70692EA7" w:rsidR="00C15318" w:rsidRPr="005E09D1" w:rsidRDefault="00DF57B2" w:rsidP="00C23A72">
            <w:pPr>
              <w:rPr>
                <w:rFonts w:ascii="Times New Roman" w:hAnsi="Times New Roman" w:cs="Times New Roman"/>
                <w:sz w:val="20"/>
                <w:szCs w:val="20"/>
                <w:lang w:val="mn-MN"/>
              </w:rPr>
            </w:pPr>
            <w:r w:rsidRPr="005E09D1">
              <w:rPr>
                <w:rFonts w:ascii="Times New Roman" w:hAnsi="Times New Roman" w:cs="Times New Roman"/>
                <w:sz w:val="20"/>
                <w:szCs w:val="20"/>
                <w:lang w:val="mn-MN"/>
              </w:rPr>
              <w:lastRenderedPageBreak/>
              <w:t xml:space="preserve">Organizing </w:t>
            </w:r>
            <w:r w:rsidR="00C15318" w:rsidRPr="005E09D1">
              <w:rPr>
                <w:rFonts w:ascii="Times New Roman" w:hAnsi="Times New Roman" w:cs="Times New Roman"/>
                <w:sz w:val="20"/>
                <w:szCs w:val="20"/>
                <w:lang w:val="mn-MN"/>
              </w:rPr>
              <w:t>cost, award prize cost</w:t>
            </w:r>
            <w:r w:rsidR="003E3AD7" w:rsidRPr="005E09D1">
              <w:rPr>
                <w:rFonts w:ascii="Times New Roman" w:hAnsi="Times New Roman" w:cs="Times New Roman"/>
                <w:sz w:val="20"/>
                <w:szCs w:val="20"/>
                <w:lang w:val="mn-MN"/>
              </w:rPr>
              <w:t xml:space="preserve"> /</w:t>
            </w:r>
            <w:r w:rsidR="008B145F" w:rsidRPr="005E09D1">
              <w:rPr>
                <w:rFonts w:ascii="Times New Roman" w:hAnsi="Times New Roman" w:cs="Times New Roman"/>
                <w:sz w:val="20"/>
                <w:szCs w:val="20"/>
                <w:lang w:val="mn-MN"/>
              </w:rPr>
              <w:t xml:space="preserve"> USD 8000</w:t>
            </w:r>
            <w:r w:rsidR="003E3AD7" w:rsidRPr="005E09D1">
              <w:rPr>
                <w:rFonts w:ascii="Times New Roman" w:hAnsi="Times New Roman" w:cs="Times New Roman"/>
                <w:sz w:val="20"/>
                <w:szCs w:val="20"/>
                <w:lang w:val="mn-MN"/>
              </w:rPr>
              <w:t>/</w:t>
            </w:r>
          </w:p>
        </w:tc>
        <w:tc>
          <w:tcPr>
            <w:tcW w:w="1710" w:type="dxa"/>
            <w:vMerge w:val="restart"/>
          </w:tcPr>
          <w:p w14:paraId="5B0CDE9B" w14:textId="5631826B" w:rsidR="00C15318" w:rsidRPr="005E09D1" w:rsidRDefault="001B0193" w:rsidP="00C23A72">
            <w:pPr>
              <w:rPr>
                <w:rFonts w:ascii="Times New Roman" w:hAnsi="Times New Roman" w:cs="Times New Roman"/>
                <w:sz w:val="20"/>
                <w:szCs w:val="20"/>
                <w:lang w:val="mn-MN"/>
              </w:rPr>
            </w:pPr>
            <w:r w:rsidRPr="005E09D1">
              <w:rPr>
                <w:rFonts w:ascii="Times New Roman" w:hAnsi="Times New Roman" w:cs="Times New Roman"/>
                <w:sz w:val="20"/>
                <w:szCs w:val="20"/>
                <w:lang w:val="mn-MN"/>
              </w:rPr>
              <w:t>M</w:t>
            </w:r>
            <w:r w:rsidR="0009346E" w:rsidRPr="005E09D1">
              <w:rPr>
                <w:rFonts w:ascii="Times New Roman" w:hAnsi="Times New Roman" w:cs="Times New Roman"/>
                <w:sz w:val="20"/>
                <w:szCs w:val="20"/>
                <w:lang w:val="mn-MN"/>
              </w:rPr>
              <w:t xml:space="preserve">aterials submitted by participating </w:t>
            </w:r>
            <w:r w:rsidR="0009346E" w:rsidRPr="005E09D1">
              <w:rPr>
                <w:rFonts w:ascii="Times New Roman" w:hAnsi="Times New Roman" w:cs="Times New Roman"/>
                <w:sz w:val="20"/>
                <w:szCs w:val="20"/>
                <w:lang w:val="mn-MN"/>
              </w:rPr>
              <w:lastRenderedPageBreak/>
              <w:t xml:space="preserve">teams on </w:t>
            </w:r>
            <w:r w:rsidRPr="005E09D1">
              <w:rPr>
                <w:rFonts w:ascii="Times New Roman" w:hAnsi="Times New Roman" w:cs="Times New Roman"/>
                <w:sz w:val="20"/>
                <w:szCs w:val="20"/>
                <w:lang w:val="mn-MN"/>
              </w:rPr>
              <w:t xml:space="preserve">use </w:t>
            </w:r>
            <w:r w:rsidR="0009346E" w:rsidRPr="005E09D1">
              <w:rPr>
                <w:rFonts w:ascii="Times New Roman" w:hAnsi="Times New Roman" w:cs="Times New Roman"/>
                <w:sz w:val="20"/>
                <w:szCs w:val="20"/>
                <w:lang w:val="mn-MN"/>
              </w:rPr>
              <w:t xml:space="preserve">of the open data. </w:t>
            </w:r>
          </w:p>
          <w:p w14:paraId="3D3AD919" w14:textId="06F098B0" w:rsidR="001B0193" w:rsidRPr="005E09D1" w:rsidRDefault="001B0193" w:rsidP="00C23A72">
            <w:pPr>
              <w:rPr>
                <w:rFonts w:ascii="Times New Roman" w:hAnsi="Times New Roman" w:cs="Times New Roman"/>
                <w:sz w:val="20"/>
                <w:szCs w:val="20"/>
                <w:lang w:val="mn-MN"/>
              </w:rPr>
            </w:pPr>
            <w:r w:rsidRPr="005E09D1">
              <w:rPr>
                <w:rFonts w:ascii="Times New Roman" w:hAnsi="Times New Roman" w:cs="Times New Roman"/>
                <w:sz w:val="20"/>
                <w:szCs w:val="20"/>
                <w:lang w:val="mn-MN"/>
              </w:rPr>
              <w:t>Short video introducing the CB website,</w:t>
            </w:r>
            <w:r w:rsidR="0083495D" w:rsidRPr="005E09D1">
              <w:rPr>
                <w:rFonts w:ascii="Times New Roman" w:hAnsi="Times New Roman" w:cs="Times New Roman"/>
                <w:sz w:val="20"/>
                <w:szCs w:val="20"/>
                <w:lang w:val="mn-MN"/>
              </w:rPr>
              <w:t xml:space="preserve"> its navigation,</w:t>
            </w:r>
            <w:r w:rsidRPr="005E09D1">
              <w:rPr>
                <w:rFonts w:ascii="Times New Roman" w:hAnsi="Times New Roman" w:cs="Times New Roman"/>
                <w:sz w:val="20"/>
                <w:szCs w:val="20"/>
                <w:lang w:val="mn-MN"/>
              </w:rPr>
              <w:t xml:space="preserve"> particularly open data menu, showing how the data can be obtained from the platform</w:t>
            </w:r>
            <w:r w:rsidR="00011E7F" w:rsidRPr="005E09D1">
              <w:rPr>
                <w:rFonts w:ascii="Times New Roman" w:hAnsi="Times New Roman" w:cs="Times New Roman"/>
                <w:sz w:val="20"/>
                <w:szCs w:val="20"/>
                <w:lang w:val="mn-MN"/>
              </w:rPr>
              <w:t>.</w:t>
            </w:r>
          </w:p>
        </w:tc>
      </w:tr>
      <w:tr w:rsidR="00C15318" w:rsidRPr="005E09D1" w14:paraId="380662F0" w14:textId="77777777" w:rsidTr="501B483B">
        <w:tc>
          <w:tcPr>
            <w:tcW w:w="1548" w:type="dxa"/>
            <w:vMerge/>
          </w:tcPr>
          <w:p w14:paraId="54CBD5E9" w14:textId="14527794" w:rsidR="00C15318" w:rsidRPr="005E09D1" w:rsidRDefault="00C15318" w:rsidP="00C23A72">
            <w:pPr>
              <w:rPr>
                <w:rFonts w:ascii="Times New Roman" w:hAnsi="Times New Roman" w:cs="Times New Roman"/>
                <w:sz w:val="20"/>
                <w:szCs w:val="20"/>
                <w:lang w:val="mn-MN"/>
              </w:rPr>
            </w:pPr>
          </w:p>
        </w:tc>
        <w:tc>
          <w:tcPr>
            <w:tcW w:w="1281" w:type="dxa"/>
            <w:vMerge/>
          </w:tcPr>
          <w:p w14:paraId="2ADA3D8A" w14:textId="77777777" w:rsidR="00C15318" w:rsidRPr="005E09D1" w:rsidRDefault="00C15318" w:rsidP="00C23A72">
            <w:pPr>
              <w:rPr>
                <w:rFonts w:ascii="Times New Roman" w:hAnsi="Times New Roman" w:cs="Times New Roman"/>
                <w:sz w:val="20"/>
                <w:szCs w:val="20"/>
                <w:lang w:val="mn-MN"/>
              </w:rPr>
            </w:pPr>
          </w:p>
        </w:tc>
        <w:tc>
          <w:tcPr>
            <w:tcW w:w="1279" w:type="dxa"/>
          </w:tcPr>
          <w:p w14:paraId="11778E35" w14:textId="33CC67B2" w:rsidR="00C15318" w:rsidRPr="005E09D1" w:rsidRDefault="00C15318" w:rsidP="00C23A72">
            <w:pPr>
              <w:rPr>
                <w:rFonts w:ascii="Times New Roman" w:hAnsi="Times New Roman" w:cs="Times New Roman"/>
                <w:sz w:val="20"/>
                <w:szCs w:val="20"/>
                <w:lang w:val="mn-MN"/>
              </w:rPr>
            </w:pPr>
            <w:r w:rsidRPr="005E09D1">
              <w:rPr>
                <w:rFonts w:ascii="Times New Roman" w:hAnsi="Times New Roman" w:cs="Times New Roman"/>
                <w:sz w:val="20"/>
                <w:szCs w:val="20"/>
                <w:lang w:val="mn-MN"/>
              </w:rPr>
              <w:t>Researchers</w:t>
            </w:r>
          </w:p>
        </w:tc>
        <w:tc>
          <w:tcPr>
            <w:tcW w:w="1401" w:type="dxa"/>
            <w:vMerge/>
          </w:tcPr>
          <w:p w14:paraId="32974E23" w14:textId="77777777" w:rsidR="00C15318" w:rsidRPr="005E09D1" w:rsidRDefault="00C15318" w:rsidP="00C23A72">
            <w:pPr>
              <w:rPr>
                <w:rFonts w:ascii="Times New Roman" w:hAnsi="Times New Roman" w:cs="Times New Roman"/>
                <w:sz w:val="20"/>
                <w:szCs w:val="20"/>
                <w:lang w:val="mn-MN"/>
              </w:rPr>
            </w:pPr>
          </w:p>
        </w:tc>
        <w:tc>
          <w:tcPr>
            <w:tcW w:w="2141" w:type="dxa"/>
            <w:vMerge/>
          </w:tcPr>
          <w:p w14:paraId="719D681B" w14:textId="77777777" w:rsidR="00C15318" w:rsidRPr="005E09D1" w:rsidRDefault="00C15318" w:rsidP="00C23A72">
            <w:pPr>
              <w:rPr>
                <w:rFonts w:ascii="Times New Roman" w:hAnsi="Times New Roman" w:cs="Times New Roman"/>
                <w:sz w:val="20"/>
                <w:szCs w:val="20"/>
                <w:lang w:val="mn-MN"/>
              </w:rPr>
            </w:pPr>
          </w:p>
        </w:tc>
        <w:tc>
          <w:tcPr>
            <w:tcW w:w="1350" w:type="dxa"/>
            <w:vMerge/>
          </w:tcPr>
          <w:p w14:paraId="3EAFDA61" w14:textId="77777777" w:rsidR="00C15318" w:rsidRPr="005E09D1" w:rsidRDefault="00C15318" w:rsidP="00C23A72">
            <w:pPr>
              <w:rPr>
                <w:rFonts w:ascii="Times New Roman" w:hAnsi="Times New Roman" w:cs="Times New Roman"/>
                <w:sz w:val="20"/>
                <w:szCs w:val="20"/>
                <w:lang w:val="mn-MN"/>
              </w:rPr>
            </w:pPr>
          </w:p>
        </w:tc>
        <w:tc>
          <w:tcPr>
            <w:tcW w:w="1710" w:type="dxa"/>
            <w:vMerge/>
          </w:tcPr>
          <w:p w14:paraId="7B599DC4" w14:textId="77777777" w:rsidR="00C15318" w:rsidRPr="005E09D1" w:rsidRDefault="00C15318" w:rsidP="00C23A72">
            <w:pPr>
              <w:rPr>
                <w:rFonts w:ascii="Times New Roman" w:hAnsi="Times New Roman" w:cs="Times New Roman"/>
                <w:sz w:val="20"/>
                <w:szCs w:val="20"/>
                <w:lang w:val="mn-MN"/>
              </w:rPr>
            </w:pPr>
          </w:p>
        </w:tc>
      </w:tr>
      <w:tr w:rsidR="004028A6" w:rsidRPr="005E09D1" w14:paraId="5A764135" w14:textId="77777777" w:rsidTr="501B483B">
        <w:tc>
          <w:tcPr>
            <w:tcW w:w="1548" w:type="dxa"/>
          </w:tcPr>
          <w:p w14:paraId="2C519FD9" w14:textId="2860B593" w:rsidR="004028A6" w:rsidRPr="005E09D1" w:rsidDel="00011E7F" w:rsidRDefault="000E5690" w:rsidP="001B0193">
            <w:pPr>
              <w:rPr>
                <w:rFonts w:ascii="Times New Roman" w:hAnsi="Times New Roman" w:cs="Times New Roman"/>
                <w:sz w:val="20"/>
                <w:szCs w:val="20"/>
                <w:lang w:val="mn-MN"/>
              </w:rPr>
            </w:pPr>
            <w:r w:rsidRPr="003E1E5D">
              <w:rPr>
                <w:rFonts w:ascii="Times New Roman" w:hAnsi="Times New Roman" w:cs="Times New Roman"/>
                <w:sz w:val="20"/>
                <w:szCs w:val="20"/>
                <w:lang w:val="mn-MN"/>
              </w:rPr>
              <w:t xml:space="preserve">Research </w:t>
            </w:r>
            <w:r w:rsidRPr="005E09D1">
              <w:rPr>
                <w:rFonts w:ascii="Times New Roman" w:hAnsi="Times New Roman" w:cs="Times New Roman"/>
                <w:sz w:val="20"/>
                <w:szCs w:val="20"/>
                <w:lang w:val="mn-MN"/>
              </w:rPr>
              <w:t>conference</w:t>
            </w:r>
          </w:p>
        </w:tc>
        <w:tc>
          <w:tcPr>
            <w:tcW w:w="1281" w:type="dxa"/>
          </w:tcPr>
          <w:p w14:paraId="526E1981" w14:textId="5FA14B46" w:rsidR="004028A6" w:rsidRPr="005E09D1" w:rsidRDefault="00B437D0" w:rsidP="001B0193">
            <w:pPr>
              <w:rPr>
                <w:rFonts w:ascii="Times New Roman" w:hAnsi="Times New Roman" w:cs="Times New Roman"/>
                <w:sz w:val="20"/>
                <w:szCs w:val="20"/>
                <w:lang w:val="mn-MN"/>
              </w:rPr>
            </w:pPr>
            <w:r w:rsidRPr="005E09D1">
              <w:rPr>
                <w:rFonts w:ascii="Times New Roman" w:hAnsi="Times New Roman" w:cs="Times New Roman"/>
                <w:sz w:val="20"/>
                <w:szCs w:val="20"/>
                <w:lang w:val="mn-MN"/>
              </w:rPr>
              <w:t>Consulting firm, MOF</w:t>
            </w:r>
          </w:p>
        </w:tc>
        <w:tc>
          <w:tcPr>
            <w:tcW w:w="1279" w:type="dxa"/>
          </w:tcPr>
          <w:p w14:paraId="64D54340" w14:textId="618FA17A" w:rsidR="004028A6" w:rsidRPr="005E09D1" w:rsidRDefault="00E25234" w:rsidP="001B0193">
            <w:pPr>
              <w:rPr>
                <w:rFonts w:ascii="Times New Roman" w:hAnsi="Times New Roman" w:cs="Times New Roman"/>
                <w:sz w:val="20"/>
                <w:szCs w:val="20"/>
                <w:lang w:val="mn-MN"/>
              </w:rPr>
            </w:pPr>
            <w:r w:rsidRPr="005E09D1">
              <w:rPr>
                <w:rFonts w:ascii="Times New Roman" w:hAnsi="Times New Roman" w:cs="Times New Roman"/>
                <w:sz w:val="20"/>
                <w:szCs w:val="20"/>
                <w:lang w:val="mn-MN"/>
              </w:rPr>
              <w:t>University students and researchers</w:t>
            </w:r>
          </w:p>
        </w:tc>
        <w:tc>
          <w:tcPr>
            <w:tcW w:w="1401" w:type="dxa"/>
          </w:tcPr>
          <w:p w14:paraId="6481E2D6" w14:textId="74425C01" w:rsidR="004028A6" w:rsidRPr="005E09D1" w:rsidRDefault="00DC6BFF" w:rsidP="001B0193">
            <w:pPr>
              <w:rPr>
                <w:rFonts w:ascii="Times New Roman" w:hAnsi="Times New Roman" w:cs="Times New Roman"/>
                <w:sz w:val="20"/>
                <w:szCs w:val="20"/>
                <w:lang w:val="mn-MN"/>
              </w:rPr>
            </w:pPr>
            <w:r w:rsidRPr="005E09D1">
              <w:rPr>
                <w:rFonts w:ascii="Times New Roman" w:hAnsi="Times New Roman" w:cs="Times New Roman"/>
                <w:sz w:val="20"/>
                <w:szCs w:val="20"/>
                <w:lang w:val="mn-MN"/>
              </w:rPr>
              <w:t>September-</w:t>
            </w:r>
            <w:r w:rsidRPr="00EB7EC8">
              <w:rPr>
                <w:rFonts w:ascii="Times New Roman" w:hAnsi="Times New Roman" w:cs="Times New Roman"/>
                <w:sz w:val="20"/>
                <w:szCs w:val="20"/>
                <w:lang w:val="mn-MN"/>
              </w:rPr>
              <w:t>October, 2021</w:t>
            </w:r>
          </w:p>
        </w:tc>
        <w:tc>
          <w:tcPr>
            <w:tcW w:w="2141" w:type="dxa"/>
          </w:tcPr>
          <w:p w14:paraId="65E81DDB" w14:textId="732A11F8" w:rsidR="004028A6" w:rsidRPr="005E09D1" w:rsidRDefault="007002BF" w:rsidP="001B0193">
            <w:pPr>
              <w:rPr>
                <w:rFonts w:ascii="Times New Roman" w:hAnsi="Times New Roman" w:cs="Times New Roman"/>
                <w:sz w:val="20"/>
                <w:szCs w:val="20"/>
                <w:lang w:val="mn-MN"/>
              </w:rPr>
            </w:pPr>
            <w:r w:rsidRPr="005E09D1">
              <w:rPr>
                <w:rFonts w:ascii="Times New Roman" w:hAnsi="Times New Roman" w:cs="Times New Roman"/>
                <w:sz w:val="20"/>
                <w:szCs w:val="20"/>
                <w:lang w:val="mn-MN"/>
              </w:rPr>
              <w:t>Promote budget data usage</w:t>
            </w:r>
          </w:p>
        </w:tc>
        <w:tc>
          <w:tcPr>
            <w:tcW w:w="1350" w:type="dxa"/>
          </w:tcPr>
          <w:p w14:paraId="14CE4CE7" w14:textId="75497B2B" w:rsidR="004028A6" w:rsidRPr="000509C7" w:rsidRDefault="000509C7" w:rsidP="001B0193">
            <w:pPr>
              <w:rPr>
                <w:rFonts w:ascii="Times New Roman" w:hAnsi="Times New Roman" w:cs="Times New Roman"/>
                <w:sz w:val="20"/>
                <w:szCs w:val="20"/>
              </w:rPr>
            </w:pPr>
            <w:r>
              <w:rPr>
                <w:rFonts w:ascii="Times New Roman" w:hAnsi="Times New Roman" w:cs="Times New Roman"/>
                <w:sz w:val="20"/>
                <w:szCs w:val="20"/>
              </w:rPr>
              <w:t>A</w:t>
            </w:r>
            <w:r w:rsidR="007002BF" w:rsidRPr="005E09D1">
              <w:rPr>
                <w:rFonts w:ascii="Times New Roman" w:hAnsi="Times New Roman" w:cs="Times New Roman"/>
                <w:sz w:val="20"/>
                <w:szCs w:val="20"/>
                <w:lang w:val="mn-MN"/>
              </w:rPr>
              <w:t xml:space="preserve">ward prize </w:t>
            </w:r>
            <w:r w:rsidR="007002BF" w:rsidRPr="000509C7">
              <w:rPr>
                <w:rFonts w:ascii="Times New Roman" w:hAnsi="Times New Roman" w:cs="Times New Roman"/>
                <w:sz w:val="20"/>
                <w:szCs w:val="20"/>
                <w:lang w:val="mn-MN"/>
              </w:rPr>
              <w:t xml:space="preserve">cost </w:t>
            </w:r>
            <w:r w:rsidR="00D45C14" w:rsidRPr="000509C7">
              <w:rPr>
                <w:rFonts w:ascii="Times New Roman" w:hAnsi="Times New Roman" w:cs="Times New Roman"/>
                <w:sz w:val="20"/>
                <w:szCs w:val="20"/>
              </w:rPr>
              <w:t>/</w:t>
            </w:r>
            <w:r w:rsidR="000E79BF" w:rsidRPr="000509C7">
              <w:rPr>
                <w:rFonts w:ascii="Times New Roman" w:hAnsi="Times New Roman" w:cs="Times New Roman"/>
                <w:sz w:val="20"/>
                <w:szCs w:val="20"/>
              </w:rPr>
              <w:t>2500</w:t>
            </w:r>
            <w:r w:rsidR="00D45C14" w:rsidRPr="000509C7">
              <w:rPr>
                <w:rFonts w:ascii="Times New Roman" w:hAnsi="Times New Roman" w:cs="Times New Roman"/>
                <w:sz w:val="20"/>
                <w:szCs w:val="20"/>
              </w:rPr>
              <w:t>/</w:t>
            </w:r>
          </w:p>
        </w:tc>
        <w:tc>
          <w:tcPr>
            <w:tcW w:w="1710" w:type="dxa"/>
          </w:tcPr>
          <w:p w14:paraId="24327916" w14:textId="1E807502" w:rsidR="00636DB8" w:rsidRPr="005E09D1" w:rsidRDefault="00636DB8" w:rsidP="00636DB8">
            <w:pPr>
              <w:rPr>
                <w:rFonts w:ascii="Times New Roman" w:hAnsi="Times New Roman" w:cs="Times New Roman"/>
                <w:sz w:val="20"/>
                <w:szCs w:val="20"/>
                <w:lang w:val="mn-MN"/>
              </w:rPr>
            </w:pPr>
            <w:r w:rsidRPr="005E09D1">
              <w:rPr>
                <w:rFonts w:ascii="Times New Roman" w:hAnsi="Times New Roman" w:cs="Times New Roman"/>
                <w:sz w:val="20"/>
                <w:szCs w:val="20"/>
                <w:lang w:val="mn-MN"/>
              </w:rPr>
              <w:t xml:space="preserve">Materials submitted by participating researchers. Content, poster and materials used for the </w:t>
            </w:r>
            <w:r w:rsidRPr="00EB7EC8">
              <w:rPr>
                <w:rFonts w:ascii="Times New Roman" w:hAnsi="Times New Roman" w:cs="Times New Roman"/>
                <w:sz w:val="20"/>
                <w:szCs w:val="20"/>
                <w:lang w:val="mn-MN"/>
              </w:rPr>
              <w:t>promotion</w:t>
            </w:r>
            <w:r w:rsidRPr="005E09D1">
              <w:rPr>
                <w:rFonts w:ascii="Times New Roman" w:hAnsi="Times New Roman" w:cs="Times New Roman"/>
                <w:sz w:val="20"/>
                <w:szCs w:val="20"/>
                <w:lang w:val="mn-MN"/>
              </w:rPr>
              <w:t>.</w:t>
            </w:r>
          </w:p>
          <w:p w14:paraId="4968F470" w14:textId="77777777" w:rsidR="004028A6" w:rsidRPr="005E09D1" w:rsidRDefault="004028A6" w:rsidP="001B0193">
            <w:pPr>
              <w:rPr>
                <w:rFonts w:ascii="Times New Roman" w:hAnsi="Times New Roman" w:cs="Times New Roman"/>
                <w:sz w:val="20"/>
                <w:szCs w:val="20"/>
                <w:lang w:val="mn-MN"/>
              </w:rPr>
            </w:pPr>
          </w:p>
        </w:tc>
      </w:tr>
      <w:tr w:rsidR="00EB7EC8" w:rsidRPr="005E09D1" w14:paraId="264CF8BF" w14:textId="77777777" w:rsidTr="501B483B">
        <w:tc>
          <w:tcPr>
            <w:tcW w:w="1548" w:type="dxa"/>
          </w:tcPr>
          <w:p w14:paraId="1901A8A5" w14:textId="5821E99B" w:rsidR="00EB7EC8" w:rsidRPr="003E1E5D" w:rsidRDefault="00EB7EC8" w:rsidP="001B0193">
            <w:pPr>
              <w:rPr>
                <w:rFonts w:ascii="Times New Roman" w:hAnsi="Times New Roman" w:cs="Times New Roman"/>
                <w:sz w:val="20"/>
                <w:szCs w:val="20"/>
                <w:lang w:val="mn-MN"/>
              </w:rPr>
            </w:pPr>
            <w:r w:rsidRPr="000509C7">
              <w:rPr>
                <w:rFonts w:ascii="Times New Roman" w:hAnsi="Times New Roman" w:cs="Times New Roman"/>
                <w:sz w:val="20"/>
                <w:szCs w:val="20"/>
                <w:lang w:val="mn-MN"/>
              </w:rPr>
              <w:t>Essay competition</w:t>
            </w:r>
          </w:p>
        </w:tc>
        <w:tc>
          <w:tcPr>
            <w:tcW w:w="1281" w:type="dxa"/>
          </w:tcPr>
          <w:p w14:paraId="6FAF72B8" w14:textId="509CDA73" w:rsidR="00EB7EC8" w:rsidRPr="005E09D1" w:rsidRDefault="00EB7EC8" w:rsidP="001B0193">
            <w:pPr>
              <w:rPr>
                <w:rFonts w:ascii="Times New Roman" w:hAnsi="Times New Roman" w:cs="Times New Roman"/>
                <w:sz w:val="20"/>
                <w:szCs w:val="20"/>
                <w:lang w:val="mn-MN"/>
              </w:rPr>
            </w:pPr>
            <w:r w:rsidRPr="000B6947">
              <w:rPr>
                <w:rFonts w:ascii="Times New Roman" w:hAnsi="Times New Roman" w:cs="Times New Roman"/>
                <w:sz w:val="20"/>
                <w:szCs w:val="20"/>
                <w:lang w:val="mn-MN"/>
              </w:rPr>
              <w:t>Consulting firm, MOF</w:t>
            </w:r>
          </w:p>
        </w:tc>
        <w:tc>
          <w:tcPr>
            <w:tcW w:w="1279" w:type="dxa"/>
          </w:tcPr>
          <w:p w14:paraId="38D0E033" w14:textId="1C0D4D70" w:rsidR="00EB7EC8" w:rsidRPr="005E09D1" w:rsidRDefault="004965FA" w:rsidP="001B0193">
            <w:pPr>
              <w:rPr>
                <w:rFonts w:ascii="Times New Roman" w:hAnsi="Times New Roman" w:cs="Times New Roman"/>
                <w:sz w:val="20"/>
                <w:szCs w:val="20"/>
                <w:lang w:val="mn-MN"/>
              </w:rPr>
            </w:pPr>
            <w:r w:rsidRPr="000509C7">
              <w:rPr>
                <w:rFonts w:ascii="Times New Roman" w:hAnsi="Times New Roman" w:cs="Times New Roman"/>
                <w:sz w:val="20"/>
                <w:szCs w:val="20"/>
                <w:lang w:val="mn-MN"/>
              </w:rPr>
              <w:t xml:space="preserve">high school </w:t>
            </w:r>
            <w:r w:rsidR="003A2E22">
              <w:rPr>
                <w:rFonts w:ascii="Times New Roman" w:hAnsi="Times New Roman" w:cs="Times New Roman"/>
                <w:sz w:val="20"/>
                <w:szCs w:val="20"/>
              </w:rPr>
              <w:t>students</w:t>
            </w:r>
            <w:r w:rsidRPr="000509C7">
              <w:rPr>
                <w:rFonts w:ascii="Times New Roman" w:hAnsi="Times New Roman" w:cs="Times New Roman"/>
                <w:sz w:val="20"/>
                <w:szCs w:val="20"/>
                <w:lang w:val="mn-MN"/>
              </w:rPr>
              <w:t xml:space="preserve"> </w:t>
            </w:r>
          </w:p>
        </w:tc>
        <w:tc>
          <w:tcPr>
            <w:tcW w:w="1401" w:type="dxa"/>
          </w:tcPr>
          <w:p w14:paraId="4035D8F9" w14:textId="0F34A30B" w:rsidR="00EB7EC8" w:rsidRPr="005E09D1" w:rsidRDefault="004965FA" w:rsidP="001B0193">
            <w:pPr>
              <w:rPr>
                <w:rFonts w:ascii="Times New Roman" w:hAnsi="Times New Roman" w:cs="Times New Roman"/>
                <w:sz w:val="20"/>
                <w:szCs w:val="20"/>
                <w:lang w:val="mn-MN"/>
              </w:rPr>
            </w:pPr>
            <w:r w:rsidRPr="000B6947">
              <w:rPr>
                <w:rFonts w:ascii="Times New Roman" w:hAnsi="Times New Roman" w:cs="Times New Roman"/>
                <w:sz w:val="20"/>
                <w:szCs w:val="20"/>
                <w:lang w:val="mn-MN"/>
              </w:rPr>
              <w:t>September-December, 2021</w:t>
            </w:r>
          </w:p>
        </w:tc>
        <w:tc>
          <w:tcPr>
            <w:tcW w:w="2141" w:type="dxa"/>
          </w:tcPr>
          <w:p w14:paraId="6CD19721" w14:textId="4F7C4A44" w:rsidR="00EB7EC8" w:rsidRPr="000509C7" w:rsidRDefault="00095FE6" w:rsidP="001B0193">
            <w:pPr>
              <w:rPr>
                <w:rFonts w:ascii="Times New Roman" w:hAnsi="Times New Roman" w:cs="Times New Roman"/>
                <w:sz w:val="20"/>
                <w:szCs w:val="20"/>
              </w:rPr>
            </w:pPr>
            <w:r>
              <w:rPr>
                <w:rFonts w:ascii="Times New Roman" w:hAnsi="Times New Roman" w:cs="Times New Roman"/>
                <w:sz w:val="20"/>
                <w:szCs w:val="20"/>
              </w:rPr>
              <w:t xml:space="preserve">Strengthen </w:t>
            </w:r>
            <w:r w:rsidR="00875836">
              <w:rPr>
                <w:rFonts w:ascii="Times New Roman" w:hAnsi="Times New Roman" w:cs="Times New Roman"/>
                <w:sz w:val="20"/>
                <w:szCs w:val="20"/>
              </w:rPr>
              <w:t xml:space="preserve">high school </w:t>
            </w:r>
            <w:r w:rsidR="000509C7">
              <w:rPr>
                <w:rFonts w:ascii="Times New Roman" w:hAnsi="Times New Roman" w:cs="Times New Roman"/>
                <w:sz w:val="20"/>
                <w:szCs w:val="20"/>
              </w:rPr>
              <w:t>student’s</w:t>
            </w:r>
            <w:r w:rsidR="00875836">
              <w:rPr>
                <w:rFonts w:ascii="Times New Roman" w:hAnsi="Times New Roman" w:cs="Times New Roman"/>
                <w:sz w:val="20"/>
                <w:szCs w:val="20"/>
              </w:rPr>
              <w:t xml:space="preserve"> </w:t>
            </w:r>
            <w:r w:rsidR="008F25F2">
              <w:rPr>
                <w:rFonts w:ascii="Times New Roman" w:hAnsi="Times New Roman" w:cs="Times New Roman"/>
                <w:sz w:val="20"/>
                <w:szCs w:val="20"/>
              </w:rPr>
              <w:t>knowledge on budget related matters</w:t>
            </w:r>
          </w:p>
        </w:tc>
        <w:tc>
          <w:tcPr>
            <w:tcW w:w="1350" w:type="dxa"/>
          </w:tcPr>
          <w:p w14:paraId="3F9FC28D" w14:textId="2A71E66B" w:rsidR="00EB7EC8" w:rsidRPr="005E09D1" w:rsidRDefault="003E1E5D" w:rsidP="001B0193">
            <w:pPr>
              <w:rPr>
                <w:rFonts w:ascii="Times New Roman" w:hAnsi="Times New Roman" w:cs="Times New Roman"/>
                <w:sz w:val="20"/>
                <w:szCs w:val="20"/>
                <w:lang w:val="mn-MN"/>
              </w:rPr>
            </w:pPr>
            <w:r w:rsidRPr="000509C7">
              <w:rPr>
                <w:rFonts w:ascii="Times New Roman" w:hAnsi="Times New Roman" w:cs="Times New Roman"/>
                <w:sz w:val="20"/>
                <w:szCs w:val="20"/>
                <w:lang w:val="mn-MN"/>
              </w:rPr>
              <w:t>a</w:t>
            </w:r>
            <w:r w:rsidRPr="000B6947">
              <w:rPr>
                <w:rFonts w:ascii="Times New Roman" w:hAnsi="Times New Roman" w:cs="Times New Roman"/>
                <w:sz w:val="20"/>
                <w:szCs w:val="20"/>
                <w:lang w:val="mn-MN"/>
              </w:rPr>
              <w:t xml:space="preserve">ward prize cost </w:t>
            </w:r>
            <w:r w:rsidRPr="000509C7">
              <w:rPr>
                <w:rFonts w:ascii="Times New Roman" w:hAnsi="Times New Roman" w:cs="Times New Roman"/>
                <w:sz w:val="20"/>
                <w:szCs w:val="20"/>
                <w:lang w:val="mn-MN"/>
              </w:rPr>
              <w:t>/500/</w:t>
            </w:r>
          </w:p>
        </w:tc>
        <w:tc>
          <w:tcPr>
            <w:tcW w:w="1710" w:type="dxa"/>
          </w:tcPr>
          <w:p w14:paraId="6EF774E9" w14:textId="4DA0F339" w:rsidR="00EB7EC8" w:rsidRPr="000509C7" w:rsidRDefault="008F25F2" w:rsidP="00636DB8">
            <w:pPr>
              <w:rPr>
                <w:rFonts w:ascii="Times New Roman" w:hAnsi="Times New Roman" w:cs="Times New Roman"/>
                <w:sz w:val="20"/>
                <w:szCs w:val="20"/>
              </w:rPr>
            </w:pPr>
            <w:r>
              <w:rPr>
                <w:rFonts w:ascii="Times New Roman" w:hAnsi="Times New Roman" w:cs="Times New Roman"/>
                <w:sz w:val="20"/>
                <w:szCs w:val="20"/>
              </w:rPr>
              <w:t>3 essays</w:t>
            </w:r>
          </w:p>
        </w:tc>
      </w:tr>
      <w:tr w:rsidR="00A25773" w:rsidRPr="005E09D1" w14:paraId="686982AC" w14:textId="77777777" w:rsidTr="501B483B">
        <w:tc>
          <w:tcPr>
            <w:tcW w:w="1548" w:type="dxa"/>
          </w:tcPr>
          <w:p w14:paraId="01BA4492" w14:textId="4AF866DD" w:rsidR="00A25773" w:rsidRPr="000509C7" w:rsidRDefault="00D448B4" w:rsidP="001B0193">
            <w:pPr>
              <w:rPr>
                <w:rFonts w:ascii="Times New Roman" w:hAnsi="Times New Roman" w:cs="Times New Roman"/>
                <w:sz w:val="20"/>
                <w:szCs w:val="20"/>
                <w:lang w:val="mn-MN"/>
              </w:rPr>
            </w:pPr>
            <w:r w:rsidRPr="000509C7">
              <w:rPr>
                <w:rFonts w:ascii="Times New Roman" w:hAnsi="Times New Roman" w:cs="Times New Roman"/>
                <w:sz w:val="20"/>
                <w:szCs w:val="20"/>
                <w:lang w:val="mn-MN"/>
              </w:rPr>
              <w:t>Internship/Mentorship program</w:t>
            </w:r>
          </w:p>
        </w:tc>
        <w:tc>
          <w:tcPr>
            <w:tcW w:w="1281" w:type="dxa"/>
          </w:tcPr>
          <w:p w14:paraId="61E538A1" w14:textId="0E62606C" w:rsidR="00A25773" w:rsidRPr="000B6947" w:rsidRDefault="00D448B4" w:rsidP="001B0193">
            <w:pPr>
              <w:rPr>
                <w:rFonts w:ascii="Times New Roman" w:hAnsi="Times New Roman" w:cs="Times New Roman"/>
                <w:sz w:val="20"/>
                <w:szCs w:val="20"/>
                <w:lang w:val="mn-MN"/>
              </w:rPr>
            </w:pPr>
            <w:r w:rsidRPr="000B6947">
              <w:rPr>
                <w:rFonts w:ascii="Times New Roman" w:hAnsi="Times New Roman" w:cs="Times New Roman"/>
                <w:sz w:val="20"/>
                <w:szCs w:val="20"/>
                <w:lang w:val="mn-MN"/>
              </w:rPr>
              <w:t>Consulting firm, MOF</w:t>
            </w:r>
          </w:p>
        </w:tc>
        <w:tc>
          <w:tcPr>
            <w:tcW w:w="1279" w:type="dxa"/>
          </w:tcPr>
          <w:p w14:paraId="31BA5D0C" w14:textId="119BD0AE" w:rsidR="00A25773" w:rsidRPr="000509C7" w:rsidRDefault="00D448B4" w:rsidP="001B0193">
            <w:pPr>
              <w:rPr>
                <w:rFonts w:ascii="Times New Roman" w:hAnsi="Times New Roman" w:cs="Times New Roman"/>
                <w:sz w:val="20"/>
                <w:szCs w:val="20"/>
                <w:lang w:val="mn-MN"/>
              </w:rPr>
            </w:pPr>
            <w:r w:rsidRPr="000B6947">
              <w:rPr>
                <w:rFonts w:ascii="Times New Roman" w:hAnsi="Times New Roman" w:cs="Times New Roman"/>
                <w:sz w:val="20"/>
                <w:szCs w:val="20"/>
                <w:lang w:val="mn-MN"/>
              </w:rPr>
              <w:t>University students</w:t>
            </w:r>
          </w:p>
        </w:tc>
        <w:tc>
          <w:tcPr>
            <w:tcW w:w="1401" w:type="dxa"/>
          </w:tcPr>
          <w:p w14:paraId="559056B2" w14:textId="49E303AB" w:rsidR="00A25773" w:rsidRPr="000B6947" w:rsidRDefault="00D448B4" w:rsidP="001B0193">
            <w:pPr>
              <w:rPr>
                <w:rFonts w:ascii="Times New Roman" w:hAnsi="Times New Roman" w:cs="Times New Roman"/>
                <w:sz w:val="20"/>
                <w:szCs w:val="20"/>
                <w:lang w:val="mn-MN"/>
              </w:rPr>
            </w:pPr>
            <w:r w:rsidRPr="000B6947">
              <w:rPr>
                <w:rFonts w:ascii="Times New Roman" w:hAnsi="Times New Roman" w:cs="Times New Roman"/>
                <w:sz w:val="20"/>
                <w:szCs w:val="20"/>
                <w:lang w:val="mn-MN"/>
              </w:rPr>
              <w:t>September-December, 2021</w:t>
            </w:r>
          </w:p>
        </w:tc>
        <w:tc>
          <w:tcPr>
            <w:tcW w:w="2141" w:type="dxa"/>
          </w:tcPr>
          <w:p w14:paraId="1D5AD37E" w14:textId="70DA27BD" w:rsidR="00A25773" w:rsidRPr="000509C7" w:rsidRDefault="002F1FB0" w:rsidP="001B0193">
            <w:pPr>
              <w:rPr>
                <w:rFonts w:ascii="Times New Roman" w:hAnsi="Times New Roman" w:cs="Times New Roman"/>
                <w:sz w:val="20"/>
                <w:szCs w:val="20"/>
              </w:rPr>
            </w:pPr>
            <w:r>
              <w:rPr>
                <w:rFonts w:ascii="Times New Roman" w:hAnsi="Times New Roman" w:cs="Times New Roman"/>
                <w:sz w:val="20"/>
                <w:szCs w:val="20"/>
              </w:rPr>
              <w:t>Provide opportunity to students to have an experience of daily work</w:t>
            </w:r>
            <w:r w:rsidR="00531D34">
              <w:rPr>
                <w:rFonts w:ascii="Times New Roman" w:hAnsi="Times New Roman" w:cs="Times New Roman"/>
                <w:sz w:val="20"/>
                <w:szCs w:val="20"/>
              </w:rPr>
              <w:t xml:space="preserve"> at the MOF in different </w:t>
            </w:r>
            <w:r w:rsidR="00095FE6">
              <w:rPr>
                <w:rFonts w:ascii="Times New Roman" w:hAnsi="Times New Roman" w:cs="Times New Roman"/>
                <w:sz w:val="20"/>
                <w:szCs w:val="20"/>
              </w:rPr>
              <w:t>departments</w:t>
            </w:r>
          </w:p>
        </w:tc>
        <w:tc>
          <w:tcPr>
            <w:tcW w:w="1350" w:type="dxa"/>
          </w:tcPr>
          <w:p w14:paraId="407040AC" w14:textId="6CB17EB9" w:rsidR="00A25773" w:rsidRPr="005E09D1" w:rsidRDefault="003E1E5D" w:rsidP="001B0193">
            <w:pPr>
              <w:rPr>
                <w:rFonts w:ascii="Times New Roman" w:hAnsi="Times New Roman" w:cs="Times New Roman"/>
                <w:sz w:val="20"/>
                <w:szCs w:val="20"/>
                <w:lang w:val="mn-MN"/>
              </w:rPr>
            </w:pPr>
            <w:r w:rsidRPr="000509C7">
              <w:rPr>
                <w:rFonts w:ascii="Times New Roman" w:hAnsi="Times New Roman" w:cs="Times New Roman"/>
                <w:sz w:val="20"/>
                <w:szCs w:val="20"/>
                <w:lang w:val="mn-MN"/>
              </w:rPr>
              <w:t>a</w:t>
            </w:r>
            <w:r w:rsidRPr="000B6947">
              <w:rPr>
                <w:rFonts w:ascii="Times New Roman" w:hAnsi="Times New Roman" w:cs="Times New Roman"/>
                <w:sz w:val="20"/>
                <w:szCs w:val="20"/>
                <w:lang w:val="mn-MN"/>
              </w:rPr>
              <w:t xml:space="preserve">ward prize cost </w:t>
            </w:r>
            <w:r w:rsidRPr="000509C7">
              <w:rPr>
                <w:rFonts w:ascii="Times New Roman" w:hAnsi="Times New Roman" w:cs="Times New Roman"/>
                <w:sz w:val="20"/>
                <w:szCs w:val="20"/>
                <w:lang w:val="mn-MN"/>
              </w:rPr>
              <w:t>/2850/</w:t>
            </w:r>
          </w:p>
        </w:tc>
        <w:tc>
          <w:tcPr>
            <w:tcW w:w="1710" w:type="dxa"/>
          </w:tcPr>
          <w:p w14:paraId="2D6DCD4B" w14:textId="29A2F736" w:rsidR="00A25773" w:rsidRPr="000509C7" w:rsidRDefault="001F65D7" w:rsidP="00636DB8">
            <w:pPr>
              <w:rPr>
                <w:rFonts w:ascii="Times New Roman" w:hAnsi="Times New Roman" w:cs="Times New Roman"/>
                <w:sz w:val="20"/>
                <w:szCs w:val="20"/>
              </w:rPr>
            </w:pPr>
            <w:r>
              <w:rPr>
                <w:rFonts w:ascii="Times New Roman" w:hAnsi="Times New Roman" w:cs="Times New Roman"/>
                <w:sz w:val="20"/>
                <w:szCs w:val="20"/>
              </w:rPr>
              <w:t xml:space="preserve">Brief report from the participants </w:t>
            </w:r>
          </w:p>
        </w:tc>
      </w:tr>
      <w:tr w:rsidR="0083495D" w:rsidRPr="005E09D1" w14:paraId="376149D2" w14:textId="77777777" w:rsidTr="501B483B">
        <w:tc>
          <w:tcPr>
            <w:tcW w:w="1548" w:type="dxa"/>
            <w:vMerge w:val="restart"/>
          </w:tcPr>
          <w:p w14:paraId="6E3F5244" w14:textId="09A1EA23" w:rsidR="0083495D" w:rsidRPr="005E09D1" w:rsidRDefault="0083495D" w:rsidP="001B0193">
            <w:pPr>
              <w:rPr>
                <w:rFonts w:ascii="Times New Roman" w:hAnsi="Times New Roman" w:cs="Times New Roman"/>
                <w:sz w:val="20"/>
                <w:szCs w:val="20"/>
                <w:lang w:val="mn-MN"/>
              </w:rPr>
            </w:pPr>
            <w:r w:rsidRPr="005E09D1">
              <w:rPr>
                <w:rFonts w:ascii="Times New Roman" w:hAnsi="Times New Roman" w:cs="Times New Roman"/>
                <w:sz w:val="20"/>
                <w:szCs w:val="20"/>
                <w:lang w:val="mn-MN"/>
              </w:rPr>
              <w:t xml:space="preserve">Promotion of </w:t>
            </w:r>
            <w:r w:rsidR="0047345C" w:rsidRPr="000509C7">
              <w:rPr>
                <w:rFonts w:ascii="Times New Roman" w:hAnsi="Times New Roman" w:cs="Times New Roman"/>
                <w:sz w:val="20"/>
                <w:szCs w:val="20"/>
                <w:lang w:val="mn-MN"/>
              </w:rPr>
              <w:t xml:space="preserve">budget related  </w:t>
            </w:r>
            <w:r w:rsidRPr="005E09D1">
              <w:rPr>
                <w:rFonts w:ascii="Times New Roman" w:hAnsi="Times New Roman" w:cs="Times New Roman"/>
                <w:sz w:val="20"/>
                <w:szCs w:val="20"/>
                <w:lang w:val="mn-MN"/>
              </w:rPr>
              <w:t>information</w:t>
            </w:r>
            <w:r w:rsidR="0047345C" w:rsidRPr="000509C7">
              <w:rPr>
                <w:rFonts w:ascii="Times New Roman" w:hAnsi="Times New Roman" w:cs="Times New Roman"/>
                <w:sz w:val="20"/>
                <w:szCs w:val="20"/>
                <w:lang w:val="mn-MN"/>
              </w:rPr>
              <w:t xml:space="preserve"> and fiscal response to COVID-19</w:t>
            </w:r>
            <w:r w:rsidRPr="005E09D1">
              <w:rPr>
                <w:rFonts w:ascii="Times New Roman" w:hAnsi="Times New Roman" w:cs="Times New Roman"/>
                <w:sz w:val="20"/>
                <w:szCs w:val="20"/>
                <w:lang w:val="mn-MN"/>
              </w:rPr>
              <w:t xml:space="preserve"> to the different social segments</w:t>
            </w:r>
          </w:p>
          <w:p w14:paraId="0E43E5B4" w14:textId="7824CB9A" w:rsidR="0083495D" w:rsidRPr="005E09D1" w:rsidRDefault="0083495D" w:rsidP="0009346E">
            <w:pPr>
              <w:rPr>
                <w:rFonts w:ascii="Times New Roman" w:hAnsi="Times New Roman" w:cs="Times New Roman"/>
                <w:sz w:val="20"/>
                <w:szCs w:val="20"/>
                <w:lang w:val="mn-MN"/>
              </w:rPr>
            </w:pPr>
          </w:p>
          <w:p w14:paraId="5DCFEC8D" w14:textId="36A3CF54" w:rsidR="0083495D" w:rsidRPr="005E09D1" w:rsidRDefault="0083495D" w:rsidP="0009346E">
            <w:pPr>
              <w:rPr>
                <w:rFonts w:ascii="Times New Roman" w:hAnsi="Times New Roman" w:cs="Times New Roman"/>
                <w:sz w:val="20"/>
                <w:szCs w:val="20"/>
                <w:lang w:val="mn-MN"/>
              </w:rPr>
            </w:pPr>
          </w:p>
          <w:p w14:paraId="0CB2C5FA" w14:textId="45559112" w:rsidR="0083495D" w:rsidRPr="005E09D1" w:rsidRDefault="0083495D" w:rsidP="0009346E">
            <w:pPr>
              <w:rPr>
                <w:rFonts w:ascii="Times New Roman" w:hAnsi="Times New Roman" w:cs="Times New Roman"/>
                <w:sz w:val="20"/>
                <w:szCs w:val="20"/>
                <w:lang w:val="mn-MN"/>
              </w:rPr>
            </w:pPr>
          </w:p>
          <w:p w14:paraId="4161B8C0" w14:textId="7EAB4B48" w:rsidR="0083495D" w:rsidRPr="005E09D1" w:rsidRDefault="0083495D" w:rsidP="0009346E">
            <w:pPr>
              <w:rPr>
                <w:rFonts w:ascii="Times New Roman" w:hAnsi="Times New Roman" w:cs="Times New Roman"/>
                <w:sz w:val="20"/>
                <w:szCs w:val="20"/>
                <w:lang w:val="mn-MN"/>
              </w:rPr>
            </w:pPr>
          </w:p>
          <w:p w14:paraId="52626B75" w14:textId="5BBD12FA" w:rsidR="0083495D" w:rsidRPr="005E09D1" w:rsidRDefault="0083495D" w:rsidP="0009346E">
            <w:pPr>
              <w:rPr>
                <w:rFonts w:ascii="Times New Roman" w:hAnsi="Times New Roman" w:cs="Times New Roman"/>
                <w:sz w:val="20"/>
                <w:szCs w:val="20"/>
                <w:lang w:val="mn-MN"/>
              </w:rPr>
            </w:pPr>
          </w:p>
        </w:tc>
        <w:tc>
          <w:tcPr>
            <w:tcW w:w="1281" w:type="dxa"/>
            <w:vMerge w:val="restart"/>
          </w:tcPr>
          <w:p w14:paraId="7BA476E3" w14:textId="77777777" w:rsidR="0083495D" w:rsidRPr="005E09D1" w:rsidRDefault="0083495D" w:rsidP="001B0193">
            <w:pPr>
              <w:rPr>
                <w:rFonts w:ascii="Times New Roman" w:hAnsi="Times New Roman" w:cs="Times New Roman"/>
                <w:sz w:val="20"/>
                <w:szCs w:val="20"/>
                <w:lang w:val="mn-MN"/>
              </w:rPr>
            </w:pPr>
            <w:r w:rsidRPr="005E09D1">
              <w:rPr>
                <w:rFonts w:ascii="Times New Roman" w:hAnsi="Times New Roman" w:cs="Times New Roman"/>
                <w:sz w:val="20"/>
                <w:szCs w:val="20"/>
                <w:lang w:val="mn-MN"/>
              </w:rPr>
              <w:t>Consulting firm, MOF</w:t>
            </w:r>
          </w:p>
          <w:p w14:paraId="24C14730" w14:textId="18910ADC" w:rsidR="0083495D" w:rsidRPr="005E09D1" w:rsidRDefault="0083495D" w:rsidP="0009346E">
            <w:pPr>
              <w:rPr>
                <w:rFonts w:ascii="Times New Roman" w:hAnsi="Times New Roman" w:cs="Times New Roman"/>
                <w:sz w:val="20"/>
                <w:szCs w:val="20"/>
                <w:lang w:val="mn-MN"/>
              </w:rPr>
            </w:pPr>
          </w:p>
        </w:tc>
        <w:tc>
          <w:tcPr>
            <w:tcW w:w="1279" w:type="dxa"/>
          </w:tcPr>
          <w:p w14:paraId="25D4D48E" w14:textId="5FE2E453" w:rsidR="0083495D" w:rsidRPr="005E09D1" w:rsidRDefault="0083495D" w:rsidP="001B0193">
            <w:pPr>
              <w:rPr>
                <w:rFonts w:ascii="Times New Roman" w:hAnsi="Times New Roman" w:cs="Times New Roman"/>
                <w:sz w:val="20"/>
                <w:szCs w:val="20"/>
                <w:lang w:val="mn-MN"/>
              </w:rPr>
            </w:pPr>
            <w:r w:rsidRPr="005E09D1">
              <w:rPr>
                <w:rFonts w:ascii="Times New Roman" w:hAnsi="Times New Roman" w:cs="Times New Roman"/>
                <w:sz w:val="20"/>
                <w:szCs w:val="20"/>
                <w:lang w:val="mn-MN"/>
              </w:rPr>
              <w:t>Middle school pupils</w:t>
            </w:r>
          </w:p>
        </w:tc>
        <w:tc>
          <w:tcPr>
            <w:tcW w:w="1401" w:type="dxa"/>
            <w:vMerge w:val="restart"/>
          </w:tcPr>
          <w:p w14:paraId="1E5E3572" w14:textId="77777777" w:rsidR="0083495D" w:rsidRPr="005E09D1" w:rsidRDefault="0083495D" w:rsidP="001B0193">
            <w:pPr>
              <w:rPr>
                <w:rFonts w:ascii="Times New Roman" w:hAnsi="Times New Roman" w:cs="Times New Roman"/>
                <w:sz w:val="20"/>
                <w:szCs w:val="20"/>
                <w:lang w:val="mn-MN"/>
              </w:rPr>
            </w:pPr>
            <w:r w:rsidRPr="005E09D1">
              <w:rPr>
                <w:rFonts w:ascii="Times New Roman" w:hAnsi="Times New Roman" w:cs="Times New Roman"/>
                <w:sz w:val="20"/>
                <w:szCs w:val="20"/>
                <w:lang w:val="mn-MN"/>
              </w:rPr>
              <w:t>September-December, 2021</w:t>
            </w:r>
          </w:p>
          <w:p w14:paraId="70EB1670" w14:textId="77777777" w:rsidR="0083495D" w:rsidRPr="005E09D1" w:rsidRDefault="0083495D" w:rsidP="0009346E">
            <w:pPr>
              <w:rPr>
                <w:rFonts w:ascii="Times New Roman" w:hAnsi="Times New Roman" w:cs="Times New Roman"/>
                <w:sz w:val="20"/>
                <w:szCs w:val="20"/>
                <w:lang w:val="mn-MN"/>
              </w:rPr>
            </w:pPr>
          </w:p>
        </w:tc>
        <w:tc>
          <w:tcPr>
            <w:tcW w:w="2141" w:type="dxa"/>
          </w:tcPr>
          <w:p w14:paraId="05C8B223" w14:textId="47D466C5" w:rsidR="0083495D" w:rsidRPr="005E09D1" w:rsidRDefault="006448B3" w:rsidP="001B0193">
            <w:pPr>
              <w:rPr>
                <w:rFonts w:ascii="Times New Roman" w:hAnsi="Times New Roman" w:cs="Times New Roman"/>
                <w:sz w:val="20"/>
                <w:szCs w:val="20"/>
                <w:lang w:val="mn-MN"/>
              </w:rPr>
            </w:pPr>
            <w:r w:rsidRPr="005E09D1">
              <w:rPr>
                <w:rFonts w:ascii="Times New Roman" w:hAnsi="Times New Roman" w:cs="Times New Roman"/>
                <w:sz w:val="20"/>
                <w:szCs w:val="20"/>
                <w:lang w:val="mn-MN"/>
              </w:rPr>
              <w:t xml:space="preserve">Introduce the importance of budget, social and health security fund through which </w:t>
            </w:r>
            <w:r w:rsidR="0083495D" w:rsidRPr="005E09D1">
              <w:rPr>
                <w:rFonts w:ascii="Times New Roman" w:hAnsi="Times New Roman" w:cs="Times New Roman"/>
                <w:sz w:val="20"/>
                <w:szCs w:val="20"/>
                <w:lang w:val="mn-MN"/>
              </w:rPr>
              <w:t xml:space="preserve">Government </w:t>
            </w:r>
            <w:r w:rsidRPr="005E09D1">
              <w:rPr>
                <w:rFonts w:ascii="Times New Roman" w:hAnsi="Times New Roman" w:cs="Times New Roman"/>
                <w:sz w:val="20"/>
                <w:szCs w:val="20"/>
                <w:lang w:val="mn-MN"/>
              </w:rPr>
              <w:t>takes care of youth and</w:t>
            </w:r>
            <w:r w:rsidR="001D6071" w:rsidRPr="005E09D1">
              <w:rPr>
                <w:rFonts w:ascii="Times New Roman" w:hAnsi="Times New Roman" w:cs="Times New Roman"/>
                <w:sz w:val="20"/>
                <w:szCs w:val="20"/>
                <w:lang w:val="mn-MN"/>
              </w:rPr>
              <w:t xml:space="preserve"> children</w:t>
            </w:r>
            <w:r w:rsidRPr="005E09D1">
              <w:rPr>
                <w:rFonts w:ascii="Times New Roman" w:hAnsi="Times New Roman" w:cs="Times New Roman"/>
                <w:sz w:val="20"/>
                <w:szCs w:val="20"/>
                <w:lang w:val="mn-MN"/>
              </w:rPr>
              <w:t>.</w:t>
            </w:r>
          </w:p>
        </w:tc>
        <w:tc>
          <w:tcPr>
            <w:tcW w:w="1350" w:type="dxa"/>
          </w:tcPr>
          <w:p w14:paraId="7F66AE78" w14:textId="5BB46AEA" w:rsidR="0083495D" w:rsidRPr="005E09D1" w:rsidRDefault="00D072F0" w:rsidP="001B0193">
            <w:pPr>
              <w:rPr>
                <w:rFonts w:ascii="Times New Roman" w:hAnsi="Times New Roman" w:cs="Times New Roman"/>
                <w:sz w:val="20"/>
                <w:szCs w:val="20"/>
                <w:lang w:val="mn-MN"/>
              </w:rPr>
            </w:pPr>
            <w:r w:rsidRPr="005E09D1">
              <w:rPr>
                <w:rFonts w:ascii="Times New Roman" w:hAnsi="Times New Roman" w:cs="Times New Roman"/>
                <w:sz w:val="20"/>
                <w:szCs w:val="20"/>
                <w:lang w:val="mn-MN"/>
              </w:rPr>
              <w:t>TBD</w:t>
            </w:r>
          </w:p>
        </w:tc>
        <w:tc>
          <w:tcPr>
            <w:tcW w:w="1710" w:type="dxa"/>
            <w:vMerge w:val="restart"/>
          </w:tcPr>
          <w:p w14:paraId="15C5D322" w14:textId="3A777E1D" w:rsidR="0083495D" w:rsidRPr="005E09D1" w:rsidRDefault="0083495D" w:rsidP="001B0193">
            <w:pPr>
              <w:rPr>
                <w:rFonts w:ascii="Times New Roman" w:hAnsi="Times New Roman" w:cs="Times New Roman"/>
                <w:sz w:val="20"/>
                <w:szCs w:val="20"/>
                <w:lang w:val="mn-MN"/>
              </w:rPr>
            </w:pPr>
            <w:r w:rsidRPr="005E09D1">
              <w:rPr>
                <w:rFonts w:ascii="Times New Roman" w:hAnsi="Times New Roman" w:cs="Times New Roman"/>
                <w:sz w:val="20"/>
                <w:szCs w:val="20"/>
                <w:lang w:val="mn-MN"/>
              </w:rPr>
              <w:t>Content</w:t>
            </w:r>
            <w:r w:rsidR="006448B3" w:rsidRPr="005E09D1">
              <w:rPr>
                <w:rFonts w:ascii="Times New Roman" w:hAnsi="Times New Roman" w:cs="Times New Roman"/>
                <w:sz w:val="20"/>
                <w:szCs w:val="20"/>
                <w:lang w:val="mn-MN"/>
              </w:rPr>
              <w:t>, poster and</w:t>
            </w:r>
            <w:r w:rsidRPr="005E09D1">
              <w:rPr>
                <w:rFonts w:ascii="Times New Roman" w:hAnsi="Times New Roman" w:cs="Times New Roman"/>
                <w:sz w:val="20"/>
                <w:szCs w:val="20"/>
                <w:lang w:val="mn-MN"/>
              </w:rPr>
              <w:t xml:space="preserve"> material</w:t>
            </w:r>
            <w:r w:rsidR="006448B3" w:rsidRPr="005E09D1">
              <w:rPr>
                <w:rFonts w:ascii="Times New Roman" w:hAnsi="Times New Roman" w:cs="Times New Roman"/>
                <w:sz w:val="20"/>
                <w:szCs w:val="20"/>
                <w:lang w:val="mn-MN"/>
              </w:rPr>
              <w:t>s</w:t>
            </w:r>
            <w:r w:rsidRPr="005E09D1">
              <w:rPr>
                <w:rFonts w:ascii="Times New Roman" w:hAnsi="Times New Roman" w:cs="Times New Roman"/>
                <w:sz w:val="20"/>
                <w:szCs w:val="20"/>
                <w:lang w:val="mn-MN"/>
              </w:rPr>
              <w:t xml:space="preserve"> used</w:t>
            </w:r>
            <w:r w:rsidR="006448B3" w:rsidRPr="005E09D1">
              <w:rPr>
                <w:rFonts w:ascii="Times New Roman" w:hAnsi="Times New Roman" w:cs="Times New Roman"/>
                <w:sz w:val="20"/>
                <w:szCs w:val="20"/>
                <w:lang w:val="mn-MN"/>
              </w:rPr>
              <w:t xml:space="preserve"> for the promotion</w:t>
            </w:r>
          </w:p>
          <w:p w14:paraId="61418F60" w14:textId="152E039E" w:rsidR="0083495D" w:rsidRPr="005E09D1" w:rsidRDefault="0083495D" w:rsidP="0009346E">
            <w:pPr>
              <w:rPr>
                <w:rFonts w:ascii="Times New Roman" w:hAnsi="Times New Roman" w:cs="Times New Roman"/>
                <w:sz w:val="20"/>
                <w:szCs w:val="20"/>
                <w:lang w:val="mn-MN"/>
              </w:rPr>
            </w:pPr>
          </w:p>
          <w:p w14:paraId="2B262F6A" w14:textId="342D7BD9" w:rsidR="0083495D" w:rsidRPr="005E09D1" w:rsidRDefault="0083495D" w:rsidP="0009346E">
            <w:pPr>
              <w:rPr>
                <w:rFonts w:ascii="Times New Roman" w:hAnsi="Times New Roman" w:cs="Times New Roman"/>
                <w:sz w:val="20"/>
                <w:szCs w:val="20"/>
                <w:lang w:val="mn-MN"/>
              </w:rPr>
            </w:pPr>
          </w:p>
          <w:p w14:paraId="72F5D1AB" w14:textId="4FF513E4" w:rsidR="0083495D" w:rsidRPr="005E09D1" w:rsidRDefault="0083495D" w:rsidP="0009346E">
            <w:pPr>
              <w:rPr>
                <w:rFonts w:ascii="Times New Roman" w:hAnsi="Times New Roman" w:cs="Times New Roman"/>
                <w:sz w:val="20"/>
                <w:szCs w:val="20"/>
                <w:lang w:val="mn-MN"/>
              </w:rPr>
            </w:pPr>
          </w:p>
          <w:p w14:paraId="5B7976FE" w14:textId="0808E66D" w:rsidR="0083495D" w:rsidRPr="005E09D1" w:rsidRDefault="0083495D" w:rsidP="0009346E">
            <w:pPr>
              <w:rPr>
                <w:rFonts w:ascii="Times New Roman" w:hAnsi="Times New Roman" w:cs="Times New Roman"/>
                <w:sz w:val="20"/>
                <w:szCs w:val="20"/>
                <w:lang w:val="mn-MN"/>
              </w:rPr>
            </w:pPr>
          </w:p>
          <w:p w14:paraId="214035EB" w14:textId="587C99D8" w:rsidR="0083495D" w:rsidRPr="005E09D1" w:rsidRDefault="0083495D" w:rsidP="0009346E">
            <w:pPr>
              <w:rPr>
                <w:rFonts w:ascii="Times New Roman" w:hAnsi="Times New Roman" w:cs="Times New Roman"/>
                <w:sz w:val="20"/>
                <w:szCs w:val="20"/>
                <w:lang w:val="mn-MN"/>
              </w:rPr>
            </w:pPr>
          </w:p>
        </w:tc>
      </w:tr>
      <w:tr w:rsidR="0083495D" w:rsidRPr="005E09D1" w14:paraId="466E4F96" w14:textId="77777777" w:rsidTr="501B483B">
        <w:tc>
          <w:tcPr>
            <w:tcW w:w="1548" w:type="dxa"/>
            <w:vMerge/>
          </w:tcPr>
          <w:p w14:paraId="1CD7D9E0" w14:textId="19E3DEEB" w:rsidR="0083495D" w:rsidRPr="005E09D1" w:rsidRDefault="0083495D" w:rsidP="0009346E">
            <w:pPr>
              <w:rPr>
                <w:rFonts w:ascii="Times New Roman" w:hAnsi="Times New Roman" w:cs="Times New Roman"/>
                <w:sz w:val="20"/>
                <w:szCs w:val="20"/>
                <w:lang w:val="mn-MN"/>
              </w:rPr>
            </w:pPr>
          </w:p>
        </w:tc>
        <w:tc>
          <w:tcPr>
            <w:tcW w:w="1281" w:type="dxa"/>
            <w:vMerge/>
          </w:tcPr>
          <w:p w14:paraId="1FCE3979" w14:textId="04758185" w:rsidR="0083495D" w:rsidRPr="005E09D1" w:rsidRDefault="0083495D" w:rsidP="0009346E">
            <w:pPr>
              <w:rPr>
                <w:rFonts w:ascii="Times New Roman" w:hAnsi="Times New Roman" w:cs="Times New Roman"/>
                <w:sz w:val="20"/>
                <w:szCs w:val="20"/>
                <w:lang w:val="mn-MN"/>
              </w:rPr>
            </w:pPr>
          </w:p>
        </w:tc>
        <w:tc>
          <w:tcPr>
            <w:tcW w:w="1279" w:type="dxa"/>
          </w:tcPr>
          <w:p w14:paraId="457F9B4B" w14:textId="695F37A0" w:rsidR="0083495D" w:rsidRPr="005E09D1" w:rsidRDefault="0083495D" w:rsidP="0009346E">
            <w:pPr>
              <w:rPr>
                <w:rFonts w:ascii="Times New Roman" w:hAnsi="Times New Roman" w:cs="Times New Roman"/>
                <w:sz w:val="20"/>
                <w:szCs w:val="20"/>
                <w:lang w:val="mn-MN"/>
              </w:rPr>
            </w:pPr>
            <w:r w:rsidRPr="005E09D1">
              <w:rPr>
                <w:rFonts w:ascii="Times New Roman" w:hAnsi="Times New Roman" w:cs="Times New Roman"/>
                <w:sz w:val="20"/>
                <w:szCs w:val="20"/>
                <w:lang w:val="mn-MN"/>
              </w:rPr>
              <w:t>Stay-at-home mothers</w:t>
            </w:r>
            <w:r w:rsidR="00DF57B2" w:rsidRPr="005E09D1">
              <w:rPr>
                <w:rFonts w:ascii="Times New Roman" w:hAnsi="Times New Roman" w:cs="Times New Roman"/>
                <w:sz w:val="20"/>
                <w:szCs w:val="20"/>
                <w:lang w:val="mn-MN"/>
              </w:rPr>
              <w:t>/fathers</w:t>
            </w:r>
          </w:p>
        </w:tc>
        <w:tc>
          <w:tcPr>
            <w:tcW w:w="1401" w:type="dxa"/>
            <w:vMerge/>
          </w:tcPr>
          <w:p w14:paraId="4B7558E6" w14:textId="6F660FDA" w:rsidR="0083495D" w:rsidRPr="005E09D1" w:rsidRDefault="0083495D" w:rsidP="0009346E">
            <w:pPr>
              <w:rPr>
                <w:rFonts w:ascii="Times New Roman" w:hAnsi="Times New Roman" w:cs="Times New Roman"/>
                <w:sz w:val="20"/>
                <w:szCs w:val="20"/>
                <w:lang w:val="mn-MN"/>
              </w:rPr>
            </w:pPr>
          </w:p>
        </w:tc>
        <w:tc>
          <w:tcPr>
            <w:tcW w:w="2141" w:type="dxa"/>
          </w:tcPr>
          <w:p w14:paraId="6FE0426C" w14:textId="3A73FC20" w:rsidR="0083495D" w:rsidRPr="005E09D1" w:rsidRDefault="006448B3" w:rsidP="0009346E">
            <w:pPr>
              <w:rPr>
                <w:rFonts w:ascii="Times New Roman" w:hAnsi="Times New Roman" w:cs="Times New Roman"/>
                <w:sz w:val="20"/>
                <w:szCs w:val="20"/>
                <w:lang w:val="mn-MN"/>
              </w:rPr>
            </w:pPr>
            <w:r w:rsidRPr="005E09D1">
              <w:rPr>
                <w:rFonts w:ascii="Times New Roman" w:hAnsi="Times New Roman" w:cs="Times New Roman"/>
                <w:sz w:val="20"/>
                <w:szCs w:val="20"/>
                <w:lang w:val="mn-MN"/>
              </w:rPr>
              <w:t>I</w:t>
            </w:r>
            <w:r w:rsidR="00DF57B2" w:rsidRPr="005E09D1">
              <w:rPr>
                <w:rFonts w:ascii="Times New Roman" w:hAnsi="Times New Roman" w:cs="Times New Roman"/>
                <w:sz w:val="20"/>
                <w:szCs w:val="20"/>
                <w:lang w:val="mn-MN"/>
              </w:rPr>
              <w:t>mprove understanding of public services available to mothers/fathers and their children</w:t>
            </w:r>
          </w:p>
        </w:tc>
        <w:tc>
          <w:tcPr>
            <w:tcW w:w="1350" w:type="dxa"/>
          </w:tcPr>
          <w:p w14:paraId="09612565" w14:textId="3F26E0CA" w:rsidR="0083495D" w:rsidRPr="005E09D1" w:rsidRDefault="00D072F0" w:rsidP="0009346E">
            <w:pPr>
              <w:rPr>
                <w:rFonts w:ascii="Times New Roman" w:hAnsi="Times New Roman" w:cs="Times New Roman"/>
                <w:sz w:val="20"/>
                <w:szCs w:val="20"/>
                <w:lang w:val="mn-MN"/>
              </w:rPr>
            </w:pPr>
            <w:r w:rsidRPr="005E09D1">
              <w:rPr>
                <w:rFonts w:ascii="Times New Roman" w:hAnsi="Times New Roman" w:cs="Times New Roman"/>
                <w:sz w:val="20"/>
                <w:szCs w:val="20"/>
                <w:lang w:val="mn-MN"/>
              </w:rPr>
              <w:t>TBD</w:t>
            </w:r>
          </w:p>
        </w:tc>
        <w:tc>
          <w:tcPr>
            <w:tcW w:w="1710" w:type="dxa"/>
            <w:vMerge/>
          </w:tcPr>
          <w:p w14:paraId="6EE4466A" w14:textId="24C2CA51" w:rsidR="0083495D" w:rsidRPr="005E09D1" w:rsidRDefault="0083495D" w:rsidP="0009346E">
            <w:pPr>
              <w:rPr>
                <w:rFonts w:ascii="Times New Roman" w:hAnsi="Times New Roman" w:cs="Times New Roman"/>
                <w:sz w:val="20"/>
                <w:szCs w:val="20"/>
                <w:lang w:val="mn-MN"/>
              </w:rPr>
            </w:pPr>
          </w:p>
        </w:tc>
      </w:tr>
      <w:tr w:rsidR="0083495D" w:rsidRPr="005E09D1" w14:paraId="18CAB343" w14:textId="77777777" w:rsidTr="501B483B">
        <w:tc>
          <w:tcPr>
            <w:tcW w:w="1548" w:type="dxa"/>
            <w:vMerge/>
          </w:tcPr>
          <w:p w14:paraId="242B792A" w14:textId="55143BDF" w:rsidR="0083495D" w:rsidRPr="005E09D1" w:rsidRDefault="0083495D" w:rsidP="0009346E">
            <w:pPr>
              <w:rPr>
                <w:rFonts w:ascii="Times New Roman" w:hAnsi="Times New Roman" w:cs="Times New Roman"/>
                <w:sz w:val="20"/>
                <w:szCs w:val="20"/>
                <w:lang w:val="mn-MN"/>
              </w:rPr>
            </w:pPr>
          </w:p>
        </w:tc>
        <w:tc>
          <w:tcPr>
            <w:tcW w:w="1281" w:type="dxa"/>
            <w:vMerge/>
          </w:tcPr>
          <w:p w14:paraId="32D4021F" w14:textId="0AA9E41C" w:rsidR="0083495D" w:rsidRPr="005E09D1" w:rsidRDefault="0083495D" w:rsidP="0009346E">
            <w:pPr>
              <w:rPr>
                <w:rFonts w:ascii="Times New Roman" w:hAnsi="Times New Roman" w:cs="Times New Roman"/>
                <w:sz w:val="20"/>
                <w:szCs w:val="20"/>
                <w:lang w:val="mn-MN"/>
              </w:rPr>
            </w:pPr>
          </w:p>
        </w:tc>
        <w:tc>
          <w:tcPr>
            <w:tcW w:w="1279" w:type="dxa"/>
          </w:tcPr>
          <w:p w14:paraId="0A622C24" w14:textId="153906D3" w:rsidR="0083495D" w:rsidRPr="005E09D1" w:rsidRDefault="0083495D" w:rsidP="0009346E">
            <w:pPr>
              <w:rPr>
                <w:rFonts w:ascii="Times New Roman" w:hAnsi="Times New Roman" w:cs="Times New Roman"/>
                <w:sz w:val="20"/>
                <w:szCs w:val="20"/>
                <w:lang w:val="mn-MN"/>
              </w:rPr>
            </w:pPr>
            <w:r w:rsidRPr="005E09D1">
              <w:rPr>
                <w:rFonts w:ascii="Times New Roman" w:hAnsi="Times New Roman" w:cs="Times New Roman"/>
                <w:sz w:val="20"/>
                <w:szCs w:val="20"/>
                <w:lang w:val="mn-MN"/>
              </w:rPr>
              <w:t>Herders</w:t>
            </w:r>
          </w:p>
        </w:tc>
        <w:tc>
          <w:tcPr>
            <w:tcW w:w="1401" w:type="dxa"/>
            <w:vMerge/>
          </w:tcPr>
          <w:p w14:paraId="7344227D" w14:textId="4110DA69" w:rsidR="0083495D" w:rsidRPr="005E09D1" w:rsidRDefault="0083495D" w:rsidP="0009346E">
            <w:pPr>
              <w:rPr>
                <w:rFonts w:ascii="Times New Roman" w:hAnsi="Times New Roman" w:cs="Times New Roman"/>
                <w:sz w:val="20"/>
                <w:szCs w:val="20"/>
                <w:lang w:val="mn-MN"/>
              </w:rPr>
            </w:pPr>
          </w:p>
        </w:tc>
        <w:tc>
          <w:tcPr>
            <w:tcW w:w="2141" w:type="dxa"/>
          </w:tcPr>
          <w:p w14:paraId="17EC0535" w14:textId="518A7FBF" w:rsidR="0083495D" w:rsidRPr="005E09D1" w:rsidRDefault="00DF57B2" w:rsidP="0009346E">
            <w:pPr>
              <w:rPr>
                <w:rFonts w:ascii="Times New Roman" w:hAnsi="Times New Roman" w:cs="Times New Roman"/>
                <w:sz w:val="20"/>
                <w:szCs w:val="20"/>
                <w:lang w:val="mn-MN"/>
              </w:rPr>
            </w:pPr>
            <w:r w:rsidRPr="005E09D1">
              <w:rPr>
                <w:rFonts w:ascii="Times New Roman" w:hAnsi="Times New Roman" w:cs="Times New Roman"/>
                <w:sz w:val="20"/>
                <w:szCs w:val="20"/>
                <w:lang w:val="mn-MN"/>
              </w:rPr>
              <w:t>Improve understanding of public services available to herders</w:t>
            </w:r>
          </w:p>
        </w:tc>
        <w:tc>
          <w:tcPr>
            <w:tcW w:w="1350" w:type="dxa"/>
          </w:tcPr>
          <w:p w14:paraId="54907607" w14:textId="49539E79" w:rsidR="0083495D" w:rsidRPr="005E09D1" w:rsidRDefault="00D072F0" w:rsidP="0009346E">
            <w:pPr>
              <w:rPr>
                <w:rFonts w:ascii="Times New Roman" w:hAnsi="Times New Roman" w:cs="Times New Roman"/>
                <w:sz w:val="20"/>
                <w:szCs w:val="20"/>
                <w:lang w:val="mn-MN"/>
              </w:rPr>
            </w:pPr>
            <w:r w:rsidRPr="005E09D1">
              <w:rPr>
                <w:rFonts w:ascii="Times New Roman" w:hAnsi="Times New Roman" w:cs="Times New Roman"/>
                <w:sz w:val="20"/>
                <w:szCs w:val="20"/>
                <w:lang w:val="mn-MN"/>
              </w:rPr>
              <w:t>TBD</w:t>
            </w:r>
          </w:p>
        </w:tc>
        <w:tc>
          <w:tcPr>
            <w:tcW w:w="1710" w:type="dxa"/>
            <w:vMerge/>
          </w:tcPr>
          <w:p w14:paraId="450CD817" w14:textId="448959B0" w:rsidR="0083495D" w:rsidRPr="005E09D1" w:rsidRDefault="0083495D" w:rsidP="0009346E">
            <w:pPr>
              <w:rPr>
                <w:rFonts w:ascii="Times New Roman" w:hAnsi="Times New Roman" w:cs="Times New Roman"/>
                <w:sz w:val="20"/>
                <w:szCs w:val="20"/>
                <w:lang w:val="mn-MN"/>
              </w:rPr>
            </w:pPr>
          </w:p>
        </w:tc>
      </w:tr>
      <w:tr w:rsidR="0083495D" w:rsidRPr="005E09D1" w14:paraId="68BCD996" w14:textId="77777777" w:rsidTr="501B483B">
        <w:tc>
          <w:tcPr>
            <w:tcW w:w="1548" w:type="dxa"/>
            <w:vMerge/>
          </w:tcPr>
          <w:p w14:paraId="551568A8" w14:textId="4C589981" w:rsidR="0083495D" w:rsidRPr="005E09D1" w:rsidRDefault="0083495D" w:rsidP="0009346E">
            <w:pPr>
              <w:rPr>
                <w:rFonts w:ascii="Times New Roman" w:hAnsi="Times New Roman" w:cs="Times New Roman"/>
                <w:sz w:val="20"/>
                <w:szCs w:val="20"/>
                <w:lang w:val="mn-MN"/>
              </w:rPr>
            </w:pPr>
          </w:p>
        </w:tc>
        <w:tc>
          <w:tcPr>
            <w:tcW w:w="1281" w:type="dxa"/>
            <w:vMerge/>
          </w:tcPr>
          <w:p w14:paraId="315CE4FA" w14:textId="5ACF4434" w:rsidR="0083495D" w:rsidRPr="005E09D1" w:rsidRDefault="0083495D" w:rsidP="0009346E">
            <w:pPr>
              <w:rPr>
                <w:rFonts w:ascii="Times New Roman" w:hAnsi="Times New Roman" w:cs="Times New Roman"/>
                <w:sz w:val="20"/>
                <w:szCs w:val="20"/>
                <w:lang w:val="mn-MN"/>
              </w:rPr>
            </w:pPr>
          </w:p>
        </w:tc>
        <w:tc>
          <w:tcPr>
            <w:tcW w:w="1279" w:type="dxa"/>
          </w:tcPr>
          <w:p w14:paraId="53C90C88" w14:textId="76079712" w:rsidR="0083495D" w:rsidRPr="005E09D1" w:rsidRDefault="0083495D" w:rsidP="0009346E">
            <w:pPr>
              <w:rPr>
                <w:rFonts w:ascii="Times New Roman" w:hAnsi="Times New Roman" w:cs="Times New Roman"/>
                <w:sz w:val="20"/>
                <w:szCs w:val="20"/>
                <w:lang w:val="mn-MN"/>
              </w:rPr>
            </w:pPr>
            <w:r w:rsidRPr="005E09D1">
              <w:rPr>
                <w:rFonts w:ascii="Times New Roman" w:hAnsi="Times New Roman" w:cs="Times New Roman"/>
                <w:sz w:val="20"/>
                <w:szCs w:val="20"/>
                <w:lang w:val="mn-MN"/>
              </w:rPr>
              <w:t>Disabled</w:t>
            </w:r>
          </w:p>
        </w:tc>
        <w:tc>
          <w:tcPr>
            <w:tcW w:w="1401" w:type="dxa"/>
            <w:vMerge/>
          </w:tcPr>
          <w:p w14:paraId="62F2A2B5" w14:textId="5CA6E555" w:rsidR="0083495D" w:rsidRPr="005E09D1" w:rsidRDefault="0083495D" w:rsidP="0009346E">
            <w:pPr>
              <w:rPr>
                <w:rFonts w:ascii="Times New Roman" w:hAnsi="Times New Roman" w:cs="Times New Roman"/>
                <w:sz w:val="20"/>
                <w:szCs w:val="20"/>
                <w:lang w:val="mn-MN"/>
              </w:rPr>
            </w:pPr>
          </w:p>
        </w:tc>
        <w:tc>
          <w:tcPr>
            <w:tcW w:w="2141" w:type="dxa"/>
          </w:tcPr>
          <w:p w14:paraId="1158E9C6" w14:textId="27F36ADD" w:rsidR="0083495D" w:rsidRPr="005E09D1" w:rsidRDefault="00D072F0" w:rsidP="0009346E">
            <w:pPr>
              <w:rPr>
                <w:rFonts w:ascii="Times New Roman" w:hAnsi="Times New Roman" w:cs="Times New Roman"/>
                <w:sz w:val="20"/>
                <w:szCs w:val="20"/>
                <w:lang w:val="mn-MN"/>
              </w:rPr>
            </w:pPr>
            <w:r w:rsidRPr="005E09D1">
              <w:rPr>
                <w:rFonts w:ascii="Times New Roman" w:hAnsi="Times New Roman" w:cs="Times New Roman"/>
                <w:sz w:val="20"/>
                <w:szCs w:val="20"/>
                <w:lang w:val="mn-MN"/>
              </w:rPr>
              <w:t>Improve understanding of public services available to disabled and their caregivers</w:t>
            </w:r>
          </w:p>
        </w:tc>
        <w:tc>
          <w:tcPr>
            <w:tcW w:w="1350" w:type="dxa"/>
          </w:tcPr>
          <w:p w14:paraId="1B0D199D" w14:textId="759BFED0" w:rsidR="0083495D" w:rsidRPr="005E09D1" w:rsidRDefault="00D072F0" w:rsidP="0009346E">
            <w:pPr>
              <w:rPr>
                <w:rFonts w:ascii="Times New Roman" w:hAnsi="Times New Roman" w:cs="Times New Roman"/>
                <w:sz w:val="20"/>
                <w:szCs w:val="20"/>
                <w:lang w:val="mn-MN"/>
              </w:rPr>
            </w:pPr>
            <w:r w:rsidRPr="005E09D1">
              <w:rPr>
                <w:rFonts w:ascii="Times New Roman" w:hAnsi="Times New Roman" w:cs="Times New Roman"/>
                <w:sz w:val="20"/>
                <w:szCs w:val="20"/>
                <w:lang w:val="mn-MN"/>
              </w:rPr>
              <w:t>TBD</w:t>
            </w:r>
          </w:p>
        </w:tc>
        <w:tc>
          <w:tcPr>
            <w:tcW w:w="1710" w:type="dxa"/>
            <w:vMerge/>
          </w:tcPr>
          <w:p w14:paraId="609C56DA" w14:textId="5E7A66B5" w:rsidR="0083495D" w:rsidRPr="005E09D1" w:rsidRDefault="0083495D" w:rsidP="0009346E">
            <w:pPr>
              <w:rPr>
                <w:rFonts w:ascii="Times New Roman" w:hAnsi="Times New Roman" w:cs="Times New Roman"/>
                <w:sz w:val="20"/>
                <w:szCs w:val="20"/>
                <w:lang w:val="mn-MN"/>
              </w:rPr>
            </w:pPr>
          </w:p>
        </w:tc>
      </w:tr>
      <w:tr w:rsidR="0083495D" w:rsidRPr="005E09D1" w14:paraId="3EB8221B" w14:textId="77777777" w:rsidTr="501B483B">
        <w:tc>
          <w:tcPr>
            <w:tcW w:w="1548" w:type="dxa"/>
            <w:vMerge/>
          </w:tcPr>
          <w:p w14:paraId="79599FFD" w14:textId="0149B003" w:rsidR="0083495D" w:rsidRPr="005E09D1" w:rsidRDefault="0083495D" w:rsidP="0009346E">
            <w:pPr>
              <w:rPr>
                <w:rFonts w:ascii="Times New Roman" w:hAnsi="Times New Roman" w:cs="Times New Roman"/>
                <w:sz w:val="20"/>
                <w:szCs w:val="20"/>
                <w:lang w:val="mn-MN"/>
              </w:rPr>
            </w:pPr>
          </w:p>
        </w:tc>
        <w:tc>
          <w:tcPr>
            <w:tcW w:w="1281" w:type="dxa"/>
            <w:vMerge/>
          </w:tcPr>
          <w:p w14:paraId="7E5BB247" w14:textId="7171B1AB" w:rsidR="0083495D" w:rsidRPr="005E09D1" w:rsidRDefault="0083495D" w:rsidP="0009346E">
            <w:pPr>
              <w:rPr>
                <w:rFonts w:ascii="Times New Roman" w:hAnsi="Times New Roman" w:cs="Times New Roman"/>
                <w:sz w:val="20"/>
                <w:szCs w:val="20"/>
                <w:lang w:val="mn-MN"/>
              </w:rPr>
            </w:pPr>
          </w:p>
        </w:tc>
        <w:tc>
          <w:tcPr>
            <w:tcW w:w="1279" w:type="dxa"/>
          </w:tcPr>
          <w:p w14:paraId="1ED35A49" w14:textId="42FEB280" w:rsidR="0083495D" w:rsidRPr="005E09D1" w:rsidRDefault="0083495D" w:rsidP="0009346E">
            <w:pPr>
              <w:rPr>
                <w:rFonts w:ascii="Times New Roman" w:hAnsi="Times New Roman" w:cs="Times New Roman"/>
                <w:sz w:val="20"/>
                <w:szCs w:val="20"/>
                <w:lang w:val="mn-MN"/>
              </w:rPr>
            </w:pPr>
            <w:r w:rsidRPr="005E09D1">
              <w:rPr>
                <w:rFonts w:ascii="Times New Roman" w:hAnsi="Times New Roman" w:cs="Times New Roman"/>
                <w:sz w:val="20"/>
                <w:szCs w:val="20"/>
                <w:lang w:val="mn-MN"/>
              </w:rPr>
              <w:t>Public officers</w:t>
            </w:r>
          </w:p>
        </w:tc>
        <w:tc>
          <w:tcPr>
            <w:tcW w:w="1401" w:type="dxa"/>
            <w:vMerge/>
          </w:tcPr>
          <w:p w14:paraId="2D3B6C2D" w14:textId="15871955" w:rsidR="0083495D" w:rsidRPr="005E09D1" w:rsidRDefault="0083495D" w:rsidP="0009346E">
            <w:pPr>
              <w:rPr>
                <w:rFonts w:ascii="Times New Roman" w:hAnsi="Times New Roman" w:cs="Times New Roman"/>
                <w:sz w:val="20"/>
                <w:szCs w:val="20"/>
                <w:lang w:val="mn-MN"/>
              </w:rPr>
            </w:pPr>
          </w:p>
        </w:tc>
        <w:tc>
          <w:tcPr>
            <w:tcW w:w="2141" w:type="dxa"/>
          </w:tcPr>
          <w:p w14:paraId="5BB1C307" w14:textId="24AF866A" w:rsidR="0083495D" w:rsidRPr="005E09D1" w:rsidRDefault="00D072F0" w:rsidP="0009346E">
            <w:pPr>
              <w:rPr>
                <w:rFonts w:ascii="Times New Roman" w:hAnsi="Times New Roman" w:cs="Times New Roman"/>
                <w:sz w:val="20"/>
                <w:szCs w:val="20"/>
                <w:lang w:val="mn-MN"/>
              </w:rPr>
            </w:pPr>
            <w:r w:rsidRPr="005E09D1">
              <w:rPr>
                <w:rFonts w:ascii="Times New Roman" w:hAnsi="Times New Roman" w:cs="Times New Roman"/>
                <w:sz w:val="20"/>
                <w:szCs w:val="20"/>
                <w:lang w:val="mn-MN"/>
              </w:rPr>
              <w:t>Improve understanding of public services available to public officers and their family</w:t>
            </w:r>
          </w:p>
        </w:tc>
        <w:tc>
          <w:tcPr>
            <w:tcW w:w="1350" w:type="dxa"/>
          </w:tcPr>
          <w:p w14:paraId="4D93C4B9" w14:textId="7C8B6D1E" w:rsidR="0083495D" w:rsidRPr="005E09D1" w:rsidRDefault="00D072F0" w:rsidP="0009346E">
            <w:pPr>
              <w:rPr>
                <w:rFonts w:ascii="Times New Roman" w:hAnsi="Times New Roman" w:cs="Times New Roman"/>
                <w:sz w:val="20"/>
                <w:szCs w:val="20"/>
                <w:lang w:val="mn-MN"/>
              </w:rPr>
            </w:pPr>
            <w:r w:rsidRPr="005E09D1">
              <w:rPr>
                <w:rFonts w:ascii="Times New Roman" w:hAnsi="Times New Roman" w:cs="Times New Roman"/>
                <w:sz w:val="20"/>
                <w:szCs w:val="20"/>
                <w:lang w:val="mn-MN"/>
              </w:rPr>
              <w:t>TBD</w:t>
            </w:r>
          </w:p>
        </w:tc>
        <w:tc>
          <w:tcPr>
            <w:tcW w:w="1710" w:type="dxa"/>
            <w:vMerge/>
          </w:tcPr>
          <w:p w14:paraId="38EEDD9A" w14:textId="2A580B56" w:rsidR="0083495D" w:rsidRPr="005E09D1" w:rsidRDefault="0083495D" w:rsidP="0009346E">
            <w:pPr>
              <w:rPr>
                <w:rFonts w:ascii="Times New Roman" w:hAnsi="Times New Roman" w:cs="Times New Roman"/>
                <w:sz w:val="20"/>
                <w:szCs w:val="20"/>
                <w:lang w:val="mn-MN"/>
              </w:rPr>
            </w:pPr>
          </w:p>
        </w:tc>
      </w:tr>
      <w:tr w:rsidR="0083495D" w:rsidRPr="005E09D1" w14:paraId="6CC393BA" w14:textId="77777777" w:rsidTr="501B483B">
        <w:tc>
          <w:tcPr>
            <w:tcW w:w="1548" w:type="dxa"/>
            <w:vMerge/>
          </w:tcPr>
          <w:p w14:paraId="702A2093" w14:textId="1971187F" w:rsidR="0083495D" w:rsidRPr="005E09D1" w:rsidRDefault="0083495D" w:rsidP="0009346E">
            <w:pPr>
              <w:rPr>
                <w:rFonts w:ascii="Times New Roman" w:hAnsi="Times New Roman" w:cs="Times New Roman"/>
                <w:sz w:val="20"/>
                <w:szCs w:val="20"/>
                <w:lang w:val="mn-MN"/>
              </w:rPr>
            </w:pPr>
          </w:p>
        </w:tc>
        <w:tc>
          <w:tcPr>
            <w:tcW w:w="1281" w:type="dxa"/>
            <w:vMerge/>
          </w:tcPr>
          <w:p w14:paraId="1B30A4E9" w14:textId="714B8549" w:rsidR="0083495D" w:rsidRPr="005E09D1" w:rsidRDefault="0083495D" w:rsidP="0009346E">
            <w:pPr>
              <w:rPr>
                <w:rFonts w:ascii="Times New Roman" w:hAnsi="Times New Roman" w:cs="Times New Roman"/>
                <w:sz w:val="20"/>
                <w:szCs w:val="20"/>
                <w:lang w:val="mn-MN"/>
              </w:rPr>
            </w:pPr>
          </w:p>
        </w:tc>
        <w:tc>
          <w:tcPr>
            <w:tcW w:w="1279" w:type="dxa"/>
          </w:tcPr>
          <w:p w14:paraId="34333BB6" w14:textId="4012B749" w:rsidR="0083495D" w:rsidRPr="005E09D1" w:rsidRDefault="0083495D" w:rsidP="0009346E">
            <w:pPr>
              <w:rPr>
                <w:rFonts w:ascii="Times New Roman" w:hAnsi="Times New Roman" w:cs="Times New Roman"/>
                <w:sz w:val="20"/>
                <w:szCs w:val="20"/>
                <w:lang w:val="mn-MN"/>
              </w:rPr>
            </w:pPr>
            <w:r w:rsidRPr="005E09D1">
              <w:rPr>
                <w:rFonts w:ascii="Times New Roman" w:hAnsi="Times New Roman" w:cs="Times New Roman"/>
                <w:sz w:val="20"/>
                <w:szCs w:val="20"/>
                <w:lang w:val="mn-MN"/>
              </w:rPr>
              <w:t xml:space="preserve">Elders </w:t>
            </w:r>
          </w:p>
        </w:tc>
        <w:tc>
          <w:tcPr>
            <w:tcW w:w="1401" w:type="dxa"/>
            <w:vMerge/>
          </w:tcPr>
          <w:p w14:paraId="2C869062" w14:textId="77777777" w:rsidR="0083495D" w:rsidRPr="005E09D1" w:rsidRDefault="0083495D" w:rsidP="0009346E">
            <w:pPr>
              <w:rPr>
                <w:rFonts w:ascii="Times New Roman" w:hAnsi="Times New Roman" w:cs="Times New Roman"/>
                <w:sz w:val="20"/>
                <w:szCs w:val="20"/>
                <w:lang w:val="mn-MN"/>
              </w:rPr>
            </w:pPr>
          </w:p>
        </w:tc>
        <w:tc>
          <w:tcPr>
            <w:tcW w:w="2141" w:type="dxa"/>
          </w:tcPr>
          <w:p w14:paraId="415DBC38" w14:textId="0BE605F9" w:rsidR="0083495D" w:rsidRPr="005E09D1" w:rsidRDefault="00D072F0" w:rsidP="0009346E">
            <w:pPr>
              <w:rPr>
                <w:rFonts w:ascii="Times New Roman" w:hAnsi="Times New Roman" w:cs="Times New Roman"/>
                <w:sz w:val="20"/>
                <w:szCs w:val="20"/>
                <w:lang w:val="mn-MN"/>
              </w:rPr>
            </w:pPr>
            <w:r w:rsidRPr="005E09D1">
              <w:rPr>
                <w:rFonts w:ascii="Times New Roman" w:hAnsi="Times New Roman" w:cs="Times New Roman"/>
                <w:sz w:val="20"/>
                <w:szCs w:val="20"/>
                <w:lang w:val="mn-MN"/>
              </w:rPr>
              <w:t xml:space="preserve">Improve understanding of public services </w:t>
            </w:r>
            <w:r w:rsidRPr="005E09D1">
              <w:rPr>
                <w:rFonts w:ascii="Times New Roman" w:hAnsi="Times New Roman" w:cs="Times New Roman"/>
                <w:sz w:val="20"/>
                <w:szCs w:val="20"/>
                <w:lang w:val="mn-MN"/>
              </w:rPr>
              <w:lastRenderedPageBreak/>
              <w:t>available to elders and their caregivers</w:t>
            </w:r>
          </w:p>
        </w:tc>
        <w:tc>
          <w:tcPr>
            <w:tcW w:w="1350" w:type="dxa"/>
          </w:tcPr>
          <w:p w14:paraId="440A8829" w14:textId="127FCE7E" w:rsidR="0083495D" w:rsidRPr="005E09D1" w:rsidRDefault="00D072F0" w:rsidP="0009346E">
            <w:pPr>
              <w:rPr>
                <w:rFonts w:ascii="Times New Roman" w:hAnsi="Times New Roman" w:cs="Times New Roman"/>
                <w:sz w:val="20"/>
                <w:szCs w:val="20"/>
                <w:lang w:val="mn-MN"/>
              </w:rPr>
            </w:pPr>
            <w:r w:rsidRPr="005E09D1">
              <w:rPr>
                <w:rFonts w:ascii="Times New Roman" w:hAnsi="Times New Roman" w:cs="Times New Roman"/>
                <w:sz w:val="20"/>
                <w:szCs w:val="20"/>
                <w:lang w:val="mn-MN"/>
              </w:rPr>
              <w:lastRenderedPageBreak/>
              <w:t>TBD</w:t>
            </w:r>
          </w:p>
        </w:tc>
        <w:tc>
          <w:tcPr>
            <w:tcW w:w="1710" w:type="dxa"/>
            <w:vMerge/>
          </w:tcPr>
          <w:p w14:paraId="6316623C" w14:textId="5A4F69FD" w:rsidR="0083495D" w:rsidRPr="005E09D1" w:rsidRDefault="0083495D" w:rsidP="0009346E">
            <w:pPr>
              <w:rPr>
                <w:rFonts w:ascii="Times New Roman" w:hAnsi="Times New Roman" w:cs="Times New Roman"/>
                <w:sz w:val="20"/>
                <w:szCs w:val="20"/>
                <w:lang w:val="mn-MN"/>
              </w:rPr>
            </w:pPr>
          </w:p>
        </w:tc>
      </w:tr>
    </w:tbl>
    <w:p w14:paraId="6D8C8D3C" w14:textId="77777777" w:rsidR="005B485C" w:rsidRPr="005E09D1" w:rsidRDefault="005B485C" w:rsidP="005B485C">
      <w:pPr>
        <w:rPr>
          <w:rFonts w:ascii="Times New Roman" w:hAnsi="Times New Roman" w:cs="Times New Roman"/>
          <w:lang w:val="mn-MN"/>
        </w:rPr>
      </w:pPr>
    </w:p>
    <w:p w14:paraId="2FA52513" w14:textId="294DD621" w:rsidR="00B27F8D" w:rsidRPr="005E09D1" w:rsidRDefault="006E207D" w:rsidP="000A1127">
      <w:pPr>
        <w:jc w:val="center"/>
        <w:rPr>
          <w:rFonts w:ascii="Times New Roman" w:hAnsi="Times New Roman" w:cs="Times New Roman"/>
          <w:b/>
          <w:lang w:val="mn-MN"/>
        </w:rPr>
      </w:pPr>
      <w:r w:rsidRPr="005E09D1">
        <w:rPr>
          <w:rFonts w:ascii="Times New Roman" w:hAnsi="Times New Roman" w:cs="Times New Roman"/>
          <w:b/>
          <w:lang w:val="mn-MN"/>
        </w:rPr>
        <w:t>Campaign tracking and reporting</w:t>
      </w:r>
    </w:p>
    <w:p w14:paraId="41465EE1" w14:textId="034F4CA3" w:rsidR="00793889" w:rsidRPr="00FA730A" w:rsidRDefault="00793889" w:rsidP="009522FE">
      <w:pPr>
        <w:jc w:val="both"/>
        <w:rPr>
          <w:rFonts w:ascii="Times New Roman" w:hAnsi="Times New Roman" w:cs="Times New Roman"/>
          <w:lang w:val="mn-MN"/>
        </w:rPr>
      </w:pPr>
      <w:r w:rsidRPr="00FA730A">
        <w:rPr>
          <w:rFonts w:ascii="Times New Roman" w:hAnsi="Times New Roman" w:cs="Times New Roman"/>
          <w:lang w:val="mn-MN"/>
        </w:rPr>
        <w:t>The consulting firm will directly report to the Head of the Budget Consolidation Division of the Fiscal Policy and Planning Department, and Head of the Treasury Department of MOF.</w:t>
      </w:r>
    </w:p>
    <w:p w14:paraId="1432C211" w14:textId="05602728" w:rsidR="007545DE" w:rsidRPr="005E09D1" w:rsidRDefault="00B765C4" w:rsidP="007A3472">
      <w:pPr>
        <w:rPr>
          <w:rFonts w:ascii="Times New Roman" w:hAnsi="Times New Roman" w:cs="Times New Roman"/>
          <w:b/>
          <w:lang w:val="mn-MN"/>
        </w:rPr>
      </w:pPr>
      <w:r w:rsidRPr="005E09D1">
        <w:rPr>
          <w:rFonts w:ascii="Times New Roman" w:hAnsi="Times New Roman" w:cs="Times New Roman"/>
          <w:b/>
          <w:lang w:val="mn-MN"/>
        </w:rPr>
        <w:t>Appendix</w:t>
      </w:r>
    </w:p>
    <w:p w14:paraId="380E2A0F" w14:textId="068A5C06" w:rsidR="00B765C4" w:rsidRPr="005E09D1" w:rsidRDefault="005B27F1">
      <w:pPr>
        <w:jc w:val="both"/>
        <w:rPr>
          <w:rFonts w:ascii="Times New Roman" w:hAnsi="Times New Roman" w:cs="Times New Roman"/>
          <w:lang w:val="mn-MN"/>
        </w:rPr>
      </w:pPr>
      <w:r w:rsidRPr="005E09D1">
        <w:rPr>
          <w:rFonts w:ascii="Times New Roman" w:hAnsi="Times New Roman" w:cs="Times New Roman"/>
          <w:lang w:val="mn-MN"/>
        </w:rPr>
        <w:tab/>
      </w:r>
      <w:r w:rsidR="00B765C4" w:rsidRPr="005E09D1">
        <w:rPr>
          <w:rFonts w:ascii="Times New Roman" w:hAnsi="Times New Roman" w:cs="Times New Roman"/>
          <w:lang w:val="mn-MN"/>
        </w:rPr>
        <w:t>In 2020 MOF conducted a survey from data providers, controllers and data users of Glass Account Portal in collaboration with Mongolian Economic Analysis and Research Center. The survey included question</w:t>
      </w:r>
      <w:r w:rsidRPr="005E09D1">
        <w:rPr>
          <w:rFonts w:ascii="Times New Roman" w:hAnsi="Times New Roman" w:cs="Times New Roman"/>
          <w:lang w:val="mn-MN"/>
        </w:rPr>
        <w:t xml:space="preserve">s on the type of fiscal data citizens are interested in, their preferred media channel and data format. Based on the survey specific strategy to deliver data and information to the public was developed. </w:t>
      </w:r>
    </w:p>
    <w:p w14:paraId="340A7835" w14:textId="092B5DE2" w:rsidR="00790381" w:rsidRPr="005E09D1" w:rsidRDefault="005B27F1" w:rsidP="00465232">
      <w:pPr>
        <w:jc w:val="both"/>
        <w:rPr>
          <w:rFonts w:ascii="Times New Roman" w:hAnsi="Times New Roman" w:cs="Times New Roman"/>
          <w:lang w:val="mn-MN"/>
        </w:rPr>
      </w:pPr>
      <w:r w:rsidRPr="005E09D1">
        <w:rPr>
          <w:rFonts w:ascii="Times New Roman" w:hAnsi="Times New Roman" w:cs="Times New Roman"/>
          <w:lang w:val="mn-MN"/>
        </w:rPr>
        <w:tab/>
      </w:r>
      <w:r w:rsidR="00790381" w:rsidRPr="005E09D1">
        <w:rPr>
          <w:rFonts w:ascii="Times New Roman" w:hAnsi="Times New Roman" w:cs="Times New Roman"/>
          <w:lang w:val="mn-MN"/>
        </w:rPr>
        <w:t>The following table presents that the most interested formats and channels to access/receive information is ranked by subject. </w:t>
      </w:r>
    </w:p>
    <w:p w14:paraId="1B07B6FE" w14:textId="110C8D21" w:rsidR="00D6058A" w:rsidRPr="005E09D1" w:rsidRDefault="005B27F1" w:rsidP="00440B11">
      <w:pPr>
        <w:pStyle w:val="Caption"/>
        <w:rPr>
          <w:rFonts w:ascii="Times New Roman" w:eastAsia="Times New Roman" w:hAnsi="Times New Roman" w:cs="Times New Roman"/>
          <w:color w:val="373545"/>
          <w:lang w:val="mn-MN" w:eastAsia="ja-JP"/>
        </w:rPr>
      </w:pPr>
      <w:r w:rsidRPr="005E09D1">
        <w:rPr>
          <w:rFonts w:ascii="Times New Roman" w:hAnsi="Times New Roman" w:cs="Times New Roman"/>
          <w:lang w:val="mn-MN"/>
        </w:rPr>
        <w:t xml:space="preserve">Table </w:t>
      </w:r>
      <w:r w:rsidRPr="002A5B0F">
        <w:rPr>
          <w:rFonts w:ascii="Times New Roman" w:hAnsi="Times New Roman" w:cs="Times New Roman"/>
          <w:i w:val="0"/>
          <w:iCs w:val="0"/>
          <w:lang w:val="mn-MN"/>
        </w:rPr>
        <w:fldChar w:fldCharType="begin"/>
      </w:r>
      <w:r w:rsidRPr="005E09D1">
        <w:rPr>
          <w:rFonts w:ascii="Times New Roman" w:hAnsi="Times New Roman" w:cs="Times New Roman"/>
          <w:lang w:val="mn-MN"/>
        </w:rPr>
        <w:instrText xml:space="preserve"> SEQ Table \* ARABIC </w:instrText>
      </w:r>
      <w:r w:rsidRPr="002A5B0F">
        <w:rPr>
          <w:rFonts w:ascii="Times New Roman" w:hAnsi="Times New Roman" w:cs="Times New Roman"/>
          <w:i w:val="0"/>
          <w:iCs w:val="0"/>
          <w:lang w:val="mn-MN"/>
        </w:rPr>
        <w:fldChar w:fldCharType="separate"/>
      </w:r>
      <w:r w:rsidRPr="005E09D1">
        <w:rPr>
          <w:rFonts w:ascii="Times New Roman" w:hAnsi="Times New Roman" w:cs="Times New Roman"/>
          <w:noProof/>
          <w:lang w:val="mn-MN"/>
        </w:rPr>
        <w:t>2</w:t>
      </w:r>
      <w:r w:rsidRPr="002A5B0F">
        <w:rPr>
          <w:rFonts w:ascii="Times New Roman" w:hAnsi="Times New Roman" w:cs="Times New Roman"/>
          <w:i w:val="0"/>
          <w:iCs w:val="0"/>
          <w:lang w:val="mn-MN"/>
        </w:rPr>
        <w:fldChar w:fldCharType="end"/>
      </w:r>
      <w:r w:rsidRPr="005E09D1">
        <w:rPr>
          <w:rFonts w:ascii="Times New Roman" w:hAnsi="Times New Roman" w:cs="Times New Roman"/>
          <w:lang w:val="mn-MN"/>
        </w:rPr>
        <w:t>.</w:t>
      </w:r>
      <w:r w:rsidRPr="005E09D1">
        <w:rPr>
          <w:rFonts w:ascii="Times New Roman" w:eastAsia="Times New Roman" w:hAnsi="Times New Roman" w:cs="Times New Roman"/>
          <w:i w:val="0"/>
          <w:iCs w:val="0"/>
          <w:color w:val="373545"/>
          <w:lang w:val="mn-MN" w:eastAsia="ja-JP"/>
        </w:rPr>
        <w:t xml:space="preserve"> </w:t>
      </w:r>
      <w:r w:rsidRPr="005E09D1">
        <w:rPr>
          <w:rFonts w:ascii="Times New Roman" w:hAnsi="Times New Roman" w:cs="Times New Roman"/>
          <w:i w:val="0"/>
          <w:iCs w:val="0"/>
          <w:lang w:val="mn-MN"/>
        </w:rPr>
        <w:t>Types of formats and channels to access/receive information /data users/</w:t>
      </w:r>
      <w:r w:rsidRPr="005E09D1">
        <w:rPr>
          <w:rFonts w:ascii="Times New Roman" w:eastAsia="Times New Roman" w:hAnsi="Times New Roman" w:cs="Times New Roman"/>
          <w:i w:val="0"/>
          <w:iCs w:val="0"/>
          <w:color w:val="373545"/>
          <w:lang w:val="mn-MN" w:eastAsia="ja-JP"/>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40"/>
        <w:gridCol w:w="4140"/>
        <w:gridCol w:w="4140"/>
      </w:tblGrid>
      <w:tr w:rsidR="00D6058A" w:rsidRPr="005E09D1" w14:paraId="76CA975F" w14:textId="77777777" w:rsidTr="00D6058A">
        <w:trPr>
          <w:trHeight w:val="330"/>
        </w:trPr>
        <w:tc>
          <w:tcPr>
            <w:tcW w:w="540" w:type="dxa"/>
            <w:tcBorders>
              <w:top w:val="nil"/>
              <w:left w:val="nil"/>
              <w:bottom w:val="single" w:sz="12" w:space="0" w:color="7FC0DB"/>
              <w:right w:val="nil"/>
            </w:tcBorders>
            <w:shd w:val="clear" w:color="auto" w:fill="FFFFFF"/>
            <w:vAlign w:val="center"/>
            <w:hideMark/>
          </w:tcPr>
          <w:p w14:paraId="1203DCF5" w14:textId="77777777" w:rsidR="00D6058A" w:rsidRPr="005E09D1" w:rsidRDefault="00D6058A" w:rsidP="00D6058A">
            <w:pPr>
              <w:spacing w:after="0" w:line="240" w:lineRule="auto"/>
              <w:jc w:val="center"/>
              <w:textAlignment w:val="baseline"/>
              <w:rPr>
                <w:rFonts w:ascii="Times New Roman" w:eastAsia="Times New Roman" w:hAnsi="Times New Roman" w:cs="Times New Roman"/>
                <w:b/>
                <w:bCs/>
                <w:sz w:val="24"/>
                <w:szCs w:val="24"/>
                <w:lang w:val="mn-MN" w:eastAsia="ja-JP"/>
              </w:rPr>
            </w:pPr>
            <w:r w:rsidRPr="005E09D1">
              <w:rPr>
                <w:rFonts w:ascii="Times New Roman" w:eastAsia="Times New Roman" w:hAnsi="Times New Roman" w:cs="Times New Roman"/>
                <w:b/>
                <w:bCs/>
                <w:lang w:val="mn-MN" w:eastAsia="ja-JP"/>
              </w:rPr>
              <w:t>№ </w:t>
            </w:r>
          </w:p>
        </w:tc>
        <w:tc>
          <w:tcPr>
            <w:tcW w:w="4140" w:type="dxa"/>
            <w:tcBorders>
              <w:top w:val="nil"/>
              <w:left w:val="nil"/>
              <w:bottom w:val="single" w:sz="12" w:space="0" w:color="7FC0DB"/>
              <w:right w:val="nil"/>
            </w:tcBorders>
            <w:shd w:val="clear" w:color="auto" w:fill="FFFFFF"/>
            <w:vAlign w:val="center"/>
            <w:hideMark/>
          </w:tcPr>
          <w:p w14:paraId="39405CB3" w14:textId="77777777" w:rsidR="00D6058A" w:rsidRPr="005E09D1" w:rsidRDefault="00D6058A" w:rsidP="00D6058A">
            <w:pPr>
              <w:spacing w:after="0" w:line="240" w:lineRule="auto"/>
              <w:jc w:val="center"/>
              <w:textAlignment w:val="baseline"/>
              <w:rPr>
                <w:rFonts w:ascii="Times New Roman" w:eastAsia="Times New Roman" w:hAnsi="Times New Roman" w:cs="Times New Roman"/>
                <w:b/>
                <w:bCs/>
                <w:sz w:val="24"/>
                <w:szCs w:val="24"/>
                <w:lang w:val="mn-MN" w:eastAsia="ja-JP"/>
              </w:rPr>
            </w:pPr>
            <w:r w:rsidRPr="005E09D1">
              <w:rPr>
                <w:rFonts w:ascii="Times New Roman" w:eastAsia="Times New Roman" w:hAnsi="Times New Roman" w:cs="Times New Roman"/>
                <w:b/>
                <w:bCs/>
                <w:lang w:val="mn-MN" w:eastAsia="ja-JP"/>
              </w:rPr>
              <w:t>Format </w:t>
            </w:r>
          </w:p>
        </w:tc>
        <w:tc>
          <w:tcPr>
            <w:tcW w:w="4140" w:type="dxa"/>
            <w:tcBorders>
              <w:top w:val="nil"/>
              <w:left w:val="nil"/>
              <w:bottom w:val="single" w:sz="12" w:space="0" w:color="7FC0DB"/>
              <w:right w:val="nil"/>
            </w:tcBorders>
            <w:shd w:val="clear" w:color="auto" w:fill="FFFFFF"/>
            <w:vAlign w:val="center"/>
            <w:hideMark/>
          </w:tcPr>
          <w:p w14:paraId="7531139E" w14:textId="77777777" w:rsidR="00D6058A" w:rsidRPr="005E09D1" w:rsidRDefault="00D6058A" w:rsidP="00D6058A">
            <w:pPr>
              <w:spacing w:after="0" w:line="240" w:lineRule="auto"/>
              <w:jc w:val="center"/>
              <w:textAlignment w:val="baseline"/>
              <w:rPr>
                <w:rFonts w:ascii="Times New Roman" w:eastAsia="Times New Roman" w:hAnsi="Times New Roman" w:cs="Times New Roman"/>
                <w:b/>
                <w:bCs/>
                <w:sz w:val="24"/>
                <w:szCs w:val="24"/>
                <w:lang w:val="mn-MN" w:eastAsia="ja-JP"/>
              </w:rPr>
            </w:pPr>
            <w:r w:rsidRPr="005E09D1">
              <w:rPr>
                <w:rFonts w:ascii="Times New Roman" w:eastAsia="Times New Roman" w:hAnsi="Times New Roman" w:cs="Times New Roman"/>
                <w:b/>
                <w:bCs/>
                <w:lang w:val="mn-MN" w:eastAsia="ja-JP"/>
              </w:rPr>
              <w:t>Channel </w:t>
            </w:r>
          </w:p>
        </w:tc>
      </w:tr>
      <w:tr w:rsidR="00D6058A" w:rsidRPr="005E09D1" w14:paraId="5147211E" w14:textId="77777777" w:rsidTr="00D6058A">
        <w:trPr>
          <w:trHeight w:val="330"/>
        </w:trPr>
        <w:tc>
          <w:tcPr>
            <w:tcW w:w="540" w:type="dxa"/>
            <w:tcBorders>
              <w:top w:val="nil"/>
              <w:left w:val="nil"/>
              <w:bottom w:val="single" w:sz="6" w:space="0" w:color="7FC0DB"/>
              <w:right w:val="single" w:sz="6" w:space="0" w:color="7FC0DB"/>
            </w:tcBorders>
            <w:shd w:val="clear" w:color="auto" w:fill="D4EAF3"/>
            <w:vAlign w:val="center"/>
            <w:hideMark/>
          </w:tcPr>
          <w:p w14:paraId="551E04D5" w14:textId="77777777" w:rsidR="00D6058A" w:rsidRPr="005E09D1" w:rsidRDefault="00D6058A" w:rsidP="00D6058A">
            <w:pPr>
              <w:spacing w:after="0" w:line="240" w:lineRule="auto"/>
              <w:jc w:val="center"/>
              <w:textAlignment w:val="baseline"/>
              <w:rPr>
                <w:rFonts w:ascii="Times New Roman" w:eastAsia="Times New Roman" w:hAnsi="Times New Roman" w:cs="Times New Roman"/>
                <w:b/>
                <w:bCs/>
                <w:sz w:val="24"/>
                <w:szCs w:val="24"/>
                <w:lang w:val="mn-MN" w:eastAsia="ja-JP"/>
              </w:rPr>
            </w:pPr>
            <w:r w:rsidRPr="005E09D1">
              <w:rPr>
                <w:rFonts w:ascii="Times New Roman" w:eastAsia="Times New Roman" w:hAnsi="Times New Roman" w:cs="Times New Roman"/>
                <w:b/>
                <w:bCs/>
                <w:lang w:val="mn-MN" w:eastAsia="ja-JP"/>
              </w:rPr>
              <w:t>1 </w:t>
            </w:r>
          </w:p>
        </w:tc>
        <w:tc>
          <w:tcPr>
            <w:tcW w:w="4140" w:type="dxa"/>
            <w:tcBorders>
              <w:top w:val="nil"/>
              <w:left w:val="nil"/>
              <w:bottom w:val="single" w:sz="6" w:space="0" w:color="7FC0DB"/>
              <w:right w:val="single" w:sz="6" w:space="0" w:color="7FC0DB"/>
            </w:tcBorders>
            <w:shd w:val="clear" w:color="auto" w:fill="D4EAF3"/>
            <w:vAlign w:val="center"/>
            <w:hideMark/>
          </w:tcPr>
          <w:p w14:paraId="7BAC39D0" w14:textId="77777777" w:rsidR="00D6058A" w:rsidRPr="005E09D1" w:rsidRDefault="00D6058A" w:rsidP="00D6058A">
            <w:pPr>
              <w:spacing w:after="0" w:line="240" w:lineRule="auto"/>
              <w:jc w:val="center"/>
              <w:textAlignment w:val="baseline"/>
              <w:rPr>
                <w:rFonts w:ascii="Times New Roman" w:eastAsia="Times New Roman" w:hAnsi="Times New Roman" w:cs="Times New Roman"/>
                <w:sz w:val="24"/>
                <w:szCs w:val="24"/>
                <w:lang w:val="mn-MN" w:eastAsia="ja-JP"/>
              </w:rPr>
            </w:pPr>
            <w:r w:rsidRPr="005E09D1">
              <w:rPr>
                <w:rFonts w:ascii="Times New Roman" w:eastAsia="Times New Roman" w:hAnsi="Times New Roman" w:cs="Times New Roman"/>
                <w:lang w:val="mn-MN" w:eastAsia="ja-JP"/>
              </w:rPr>
              <w:t>Open data format </w:t>
            </w:r>
          </w:p>
        </w:tc>
        <w:tc>
          <w:tcPr>
            <w:tcW w:w="4140" w:type="dxa"/>
            <w:tcBorders>
              <w:top w:val="nil"/>
              <w:left w:val="nil"/>
              <w:bottom w:val="single" w:sz="6" w:space="0" w:color="7FC0DB"/>
              <w:right w:val="nil"/>
            </w:tcBorders>
            <w:shd w:val="clear" w:color="auto" w:fill="D4EAF3"/>
            <w:vAlign w:val="center"/>
            <w:hideMark/>
          </w:tcPr>
          <w:p w14:paraId="1932E9FC" w14:textId="77777777" w:rsidR="00D6058A" w:rsidRPr="005E09D1" w:rsidRDefault="00D6058A" w:rsidP="00D6058A">
            <w:pPr>
              <w:spacing w:after="0" w:line="240" w:lineRule="auto"/>
              <w:jc w:val="center"/>
              <w:textAlignment w:val="baseline"/>
              <w:rPr>
                <w:rFonts w:ascii="Times New Roman" w:eastAsia="Times New Roman" w:hAnsi="Times New Roman" w:cs="Times New Roman"/>
                <w:sz w:val="24"/>
                <w:szCs w:val="24"/>
                <w:lang w:val="mn-MN" w:eastAsia="ja-JP"/>
              </w:rPr>
            </w:pPr>
            <w:r w:rsidRPr="005E09D1">
              <w:rPr>
                <w:rFonts w:ascii="Times New Roman" w:eastAsia="Times New Roman" w:hAnsi="Times New Roman" w:cs="Times New Roman"/>
                <w:lang w:val="mn-MN" w:eastAsia="ja-JP"/>
              </w:rPr>
              <w:t>Facebook </w:t>
            </w:r>
          </w:p>
        </w:tc>
      </w:tr>
      <w:tr w:rsidR="00D6058A" w:rsidRPr="005E09D1" w14:paraId="6E21CEAF" w14:textId="77777777" w:rsidTr="00D6058A">
        <w:trPr>
          <w:trHeight w:val="345"/>
        </w:trPr>
        <w:tc>
          <w:tcPr>
            <w:tcW w:w="540" w:type="dxa"/>
            <w:tcBorders>
              <w:top w:val="nil"/>
              <w:left w:val="nil"/>
              <w:bottom w:val="single" w:sz="6" w:space="0" w:color="7FC0DB"/>
              <w:right w:val="single" w:sz="6" w:space="0" w:color="7FC0DB"/>
            </w:tcBorders>
            <w:shd w:val="clear" w:color="auto" w:fill="auto"/>
            <w:vAlign w:val="center"/>
            <w:hideMark/>
          </w:tcPr>
          <w:p w14:paraId="30CE5B0F" w14:textId="77777777" w:rsidR="00D6058A" w:rsidRPr="005E09D1" w:rsidRDefault="00D6058A" w:rsidP="00D6058A">
            <w:pPr>
              <w:spacing w:after="0" w:line="240" w:lineRule="auto"/>
              <w:jc w:val="center"/>
              <w:textAlignment w:val="baseline"/>
              <w:rPr>
                <w:rFonts w:ascii="Times New Roman" w:eastAsia="Times New Roman" w:hAnsi="Times New Roman" w:cs="Times New Roman"/>
                <w:b/>
                <w:bCs/>
                <w:sz w:val="24"/>
                <w:szCs w:val="24"/>
                <w:lang w:val="mn-MN" w:eastAsia="ja-JP"/>
              </w:rPr>
            </w:pPr>
            <w:r w:rsidRPr="005E09D1">
              <w:rPr>
                <w:rFonts w:ascii="Times New Roman" w:eastAsia="Times New Roman" w:hAnsi="Times New Roman" w:cs="Times New Roman"/>
                <w:b/>
                <w:bCs/>
                <w:lang w:val="mn-MN" w:eastAsia="ja-JP"/>
              </w:rPr>
              <w:t>2 </w:t>
            </w:r>
          </w:p>
        </w:tc>
        <w:tc>
          <w:tcPr>
            <w:tcW w:w="4140" w:type="dxa"/>
            <w:tcBorders>
              <w:top w:val="nil"/>
              <w:left w:val="nil"/>
              <w:bottom w:val="single" w:sz="6" w:space="0" w:color="7FC0DB"/>
              <w:right w:val="single" w:sz="6" w:space="0" w:color="7FC0DB"/>
            </w:tcBorders>
            <w:shd w:val="clear" w:color="auto" w:fill="auto"/>
            <w:vAlign w:val="center"/>
            <w:hideMark/>
          </w:tcPr>
          <w:p w14:paraId="77881C26" w14:textId="77777777" w:rsidR="00D6058A" w:rsidRPr="005E09D1" w:rsidRDefault="00D6058A" w:rsidP="00D6058A">
            <w:pPr>
              <w:spacing w:after="0" w:line="240" w:lineRule="auto"/>
              <w:jc w:val="center"/>
              <w:textAlignment w:val="baseline"/>
              <w:rPr>
                <w:rFonts w:ascii="Times New Roman" w:eastAsia="Times New Roman" w:hAnsi="Times New Roman" w:cs="Times New Roman"/>
                <w:sz w:val="24"/>
                <w:szCs w:val="24"/>
                <w:lang w:val="mn-MN" w:eastAsia="ja-JP"/>
              </w:rPr>
            </w:pPr>
            <w:r w:rsidRPr="005E09D1">
              <w:rPr>
                <w:rFonts w:ascii="Times New Roman" w:eastAsia="Times New Roman" w:hAnsi="Times New Roman" w:cs="Times New Roman"/>
                <w:lang w:val="mn-MN" w:eastAsia="ja-JP"/>
              </w:rPr>
              <w:t>Video </w:t>
            </w:r>
          </w:p>
        </w:tc>
        <w:tc>
          <w:tcPr>
            <w:tcW w:w="4140" w:type="dxa"/>
            <w:tcBorders>
              <w:top w:val="nil"/>
              <w:left w:val="nil"/>
              <w:bottom w:val="single" w:sz="6" w:space="0" w:color="7FC0DB"/>
              <w:right w:val="nil"/>
            </w:tcBorders>
            <w:shd w:val="clear" w:color="auto" w:fill="auto"/>
            <w:vAlign w:val="center"/>
            <w:hideMark/>
          </w:tcPr>
          <w:p w14:paraId="3BACC582" w14:textId="77777777" w:rsidR="00D6058A" w:rsidRPr="005E09D1" w:rsidRDefault="00D6058A" w:rsidP="00D6058A">
            <w:pPr>
              <w:spacing w:after="0" w:line="240" w:lineRule="auto"/>
              <w:jc w:val="center"/>
              <w:textAlignment w:val="baseline"/>
              <w:rPr>
                <w:rFonts w:ascii="Times New Roman" w:eastAsia="Times New Roman" w:hAnsi="Times New Roman" w:cs="Times New Roman"/>
                <w:sz w:val="24"/>
                <w:szCs w:val="24"/>
                <w:lang w:val="mn-MN" w:eastAsia="ja-JP"/>
              </w:rPr>
            </w:pPr>
            <w:r w:rsidRPr="005E09D1">
              <w:rPr>
                <w:rFonts w:ascii="Times New Roman" w:eastAsia="Times New Roman" w:hAnsi="Times New Roman" w:cs="Times New Roman"/>
                <w:lang w:val="mn-MN" w:eastAsia="ja-JP"/>
              </w:rPr>
              <w:t>Website </w:t>
            </w:r>
          </w:p>
        </w:tc>
      </w:tr>
      <w:tr w:rsidR="00D6058A" w:rsidRPr="005E09D1" w14:paraId="58B85261" w14:textId="77777777" w:rsidTr="00D6058A">
        <w:trPr>
          <w:trHeight w:val="330"/>
        </w:trPr>
        <w:tc>
          <w:tcPr>
            <w:tcW w:w="540" w:type="dxa"/>
            <w:tcBorders>
              <w:top w:val="nil"/>
              <w:left w:val="nil"/>
              <w:bottom w:val="single" w:sz="6" w:space="0" w:color="7FC0DB"/>
              <w:right w:val="single" w:sz="6" w:space="0" w:color="7FC0DB"/>
            </w:tcBorders>
            <w:shd w:val="clear" w:color="auto" w:fill="D4EAF3"/>
            <w:vAlign w:val="center"/>
            <w:hideMark/>
          </w:tcPr>
          <w:p w14:paraId="22031433" w14:textId="77777777" w:rsidR="00D6058A" w:rsidRPr="005E09D1" w:rsidRDefault="00D6058A" w:rsidP="00D6058A">
            <w:pPr>
              <w:spacing w:after="0" w:line="240" w:lineRule="auto"/>
              <w:jc w:val="center"/>
              <w:textAlignment w:val="baseline"/>
              <w:rPr>
                <w:rFonts w:ascii="Times New Roman" w:eastAsia="Times New Roman" w:hAnsi="Times New Roman" w:cs="Times New Roman"/>
                <w:b/>
                <w:bCs/>
                <w:sz w:val="24"/>
                <w:szCs w:val="24"/>
                <w:lang w:val="mn-MN" w:eastAsia="ja-JP"/>
              </w:rPr>
            </w:pPr>
            <w:r w:rsidRPr="005E09D1">
              <w:rPr>
                <w:rFonts w:ascii="Times New Roman" w:eastAsia="Times New Roman" w:hAnsi="Times New Roman" w:cs="Times New Roman"/>
                <w:b/>
                <w:bCs/>
                <w:lang w:val="mn-MN" w:eastAsia="ja-JP"/>
              </w:rPr>
              <w:t>3 </w:t>
            </w:r>
          </w:p>
        </w:tc>
        <w:tc>
          <w:tcPr>
            <w:tcW w:w="4140" w:type="dxa"/>
            <w:tcBorders>
              <w:top w:val="nil"/>
              <w:left w:val="nil"/>
              <w:bottom w:val="single" w:sz="6" w:space="0" w:color="7FC0DB"/>
              <w:right w:val="single" w:sz="6" w:space="0" w:color="7FC0DB"/>
            </w:tcBorders>
            <w:shd w:val="clear" w:color="auto" w:fill="D4EAF3"/>
            <w:vAlign w:val="center"/>
            <w:hideMark/>
          </w:tcPr>
          <w:p w14:paraId="6B2AAF7B" w14:textId="77777777" w:rsidR="00D6058A" w:rsidRPr="005E09D1" w:rsidRDefault="00D6058A" w:rsidP="00D6058A">
            <w:pPr>
              <w:spacing w:after="0" w:line="240" w:lineRule="auto"/>
              <w:jc w:val="center"/>
              <w:textAlignment w:val="baseline"/>
              <w:rPr>
                <w:rFonts w:ascii="Times New Roman" w:eastAsia="Times New Roman" w:hAnsi="Times New Roman" w:cs="Times New Roman"/>
                <w:sz w:val="24"/>
                <w:szCs w:val="24"/>
                <w:lang w:val="mn-MN" w:eastAsia="ja-JP"/>
              </w:rPr>
            </w:pPr>
            <w:r w:rsidRPr="005E09D1">
              <w:rPr>
                <w:rFonts w:ascii="Times New Roman" w:eastAsia="Times New Roman" w:hAnsi="Times New Roman" w:cs="Times New Roman"/>
                <w:lang w:val="mn-MN" w:eastAsia="ja-JP"/>
              </w:rPr>
              <w:t>Poster and brochure </w:t>
            </w:r>
          </w:p>
        </w:tc>
        <w:tc>
          <w:tcPr>
            <w:tcW w:w="4140" w:type="dxa"/>
            <w:tcBorders>
              <w:top w:val="nil"/>
              <w:left w:val="nil"/>
              <w:bottom w:val="single" w:sz="6" w:space="0" w:color="7FC0DB"/>
              <w:right w:val="nil"/>
            </w:tcBorders>
            <w:shd w:val="clear" w:color="auto" w:fill="D4EAF3"/>
            <w:vAlign w:val="center"/>
            <w:hideMark/>
          </w:tcPr>
          <w:p w14:paraId="5F9B0269" w14:textId="77777777" w:rsidR="00D6058A" w:rsidRPr="005E09D1" w:rsidRDefault="00D6058A" w:rsidP="00D6058A">
            <w:pPr>
              <w:spacing w:after="0" w:line="240" w:lineRule="auto"/>
              <w:jc w:val="center"/>
              <w:textAlignment w:val="baseline"/>
              <w:rPr>
                <w:rFonts w:ascii="Times New Roman" w:eastAsia="Times New Roman" w:hAnsi="Times New Roman" w:cs="Times New Roman"/>
                <w:sz w:val="24"/>
                <w:szCs w:val="24"/>
                <w:lang w:val="mn-MN" w:eastAsia="ja-JP"/>
              </w:rPr>
            </w:pPr>
            <w:r w:rsidRPr="005E09D1">
              <w:rPr>
                <w:rFonts w:ascii="Times New Roman" w:eastAsia="Times New Roman" w:hAnsi="Times New Roman" w:cs="Times New Roman"/>
                <w:lang w:val="mn-MN" w:eastAsia="ja-JP"/>
              </w:rPr>
              <w:t>Mobile application </w:t>
            </w:r>
          </w:p>
        </w:tc>
      </w:tr>
      <w:tr w:rsidR="00D6058A" w:rsidRPr="005E09D1" w14:paraId="2896EB3E" w14:textId="77777777" w:rsidTr="00D6058A">
        <w:trPr>
          <w:trHeight w:val="345"/>
        </w:trPr>
        <w:tc>
          <w:tcPr>
            <w:tcW w:w="540" w:type="dxa"/>
            <w:tcBorders>
              <w:top w:val="nil"/>
              <w:left w:val="nil"/>
              <w:bottom w:val="single" w:sz="6" w:space="0" w:color="7FC0DB"/>
              <w:right w:val="single" w:sz="6" w:space="0" w:color="7FC0DB"/>
            </w:tcBorders>
            <w:shd w:val="clear" w:color="auto" w:fill="auto"/>
            <w:vAlign w:val="center"/>
            <w:hideMark/>
          </w:tcPr>
          <w:p w14:paraId="323D4415" w14:textId="77777777" w:rsidR="00D6058A" w:rsidRPr="005E09D1" w:rsidRDefault="00D6058A" w:rsidP="00D6058A">
            <w:pPr>
              <w:spacing w:after="0" w:line="240" w:lineRule="auto"/>
              <w:jc w:val="center"/>
              <w:textAlignment w:val="baseline"/>
              <w:rPr>
                <w:rFonts w:ascii="Times New Roman" w:eastAsia="Times New Roman" w:hAnsi="Times New Roman" w:cs="Times New Roman"/>
                <w:b/>
                <w:bCs/>
                <w:sz w:val="24"/>
                <w:szCs w:val="24"/>
                <w:lang w:val="mn-MN" w:eastAsia="ja-JP"/>
              </w:rPr>
            </w:pPr>
            <w:r w:rsidRPr="005E09D1">
              <w:rPr>
                <w:rFonts w:ascii="Times New Roman" w:eastAsia="Times New Roman" w:hAnsi="Times New Roman" w:cs="Times New Roman"/>
                <w:b/>
                <w:bCs/>
                <w:lang w:val="mn-MN" w:eastAsia="ja-JP"/>
              </w:rPr>
              <w:t>4 </w:t>
            </w:r>
          </w:p>
        </w:tc>
        <w:tc>
          <w:tcPr>
            <w:tcW w:w="4140" w:type="dxa"/>
            <w:tcBorders>
              <w:top w:val="nil"/>
              <w:left w:val="nil"/>
              <w:bottom w:val="single" w:sz="6" w:space="0" w:color="7FC0DB"/>
              <w:right w:val="single" w:sz="6" w:space="0" w:color="7FC0DB"/>
            </w:tcBorders>
            <w:shd w:val="clear" w:color="auto" w:fill="auto"/>
            <w:vAlign w:val="center"/>
            <w:hideMark/>
          </w:tcPr>
          <w:p w14:paraId="7369A23B" w14:textId="77777777" w:rsidR="00D6058A" w:rsidRPr="005E09D1" w:rsidRDefault="00D6058A" w:rsidP="00D6058A">
            <w:pPr>
              <w:spacing w:after="0" w:line="240" w:lineRule="auto"/>
              <w:jc w:val="center"/>
              <w:textAlignment w:val="baseline"/>
              <w:rPr>
                <w:rFonts w:ascii="Times New Roman" w:eastAsia="Times New Roman" w:hAnsi="Times New Roman" w:cs="Times New Roman"/>
                <w:sz w:val="24"/>
                <w:szCs w:val="24"/>
                <w:lang w:val="mn-MN" w:eastAsia="ja-JP"/>
              </w:rPr>
            </w:pPr>
            <w:r w:rsidRPr="005E09D1">
              <w:rPr>
                <w:rFonts w:ascii="Times New Roman" w:eastAsia="Times New Roman" w:hAnsi="Times New Roman" w:cs="Times New Roman"/>
                <w:lang w:val="mn-MN" w:eastAsia="ja-JP"/>
              </w:rPr>
              <w:t>Book and booklet </w:t>
            </w:r>
          </w:p>
        </w:tc>
        <w:tc>
          <w:tcPr>
            <w:tcW w:w="4140" w:type="dxa"/>
            <w:tcBorders>
              <w:top w:val="nil"/>
              <w:left w:val="nil"/>
              <w:bottom w:val="single" w:sz="6" w:space="0" w:color="7FC0DB"/>
              <w:right w:val="nil"/>
            </w:tcBorders>
            <w:shd w:val="clear" w:color="auto" w:fill="auto"/>
            <w:vAlign w:val="center"/>
            <w:hideMark/>
          </w:tcPr>
          <w:p w14:paraId="3681B203" w14:textId="77777777" w:rsidR="00D6058A" w:rsidRPr="005E09D1" w:rsidRDefault="00D6058A" w:rsidP="00D6058A">
            <w:pPr>
              <w:spacing w:after="0" w:line="240" w:lineRule="auto"/>
              <w:jc w:val="center"/>
              <w:textAlignment w:val="baseline"/>
              <w:rPr>
                <w:rFonts w:ascii="Times New Roman" w:eastAsia="Times New Roman" w:hAnsi="Times New Roman" w:cs="Times New Roman"/>
                <w:sz w:val="24"/>
                <w:szCs w:val="24"/>
                <w:lang w:val="mn-MN" w:eastAsia="ja-JP"/>
              </w:rPr>
            </w:pPr>
            <w:r w:rsidRPr="005E09D1">
              <w:rPr>
                <w:rFonts w:ascii="Times New Roman" w:eastAsia="Times New Roman" w:hAnsi="Times New Roman" w:cs="Times New Roman"/>
                <w:lang w:val="mn-MN" w:eastAsia="ja-JP"/>
              </w:rPr>
              <w:t>TV </w:t>
            </w:r>
          </w:p>
        </w:tc>
      </w:tr>
      <w:tr w:rsidR="00D6058A" w:rsidRPr="005E09D1" w14:paraId="1BAA6B71" w14:textId="77777777" w:rsidTr="00D6058A">
        <w:trPr>
          <w:trHeight w:val="300"/>
        </w:trPr>
        <w:tc>
          <w:tcPr>
            <w:tcW w:w="540" w:type="dxa"/>
            <w:tcBorders>
              <w:top w:val="nil"/>
              <w:left w:val="nil"/>
              <w:bottom w:val="single" w:sz="6" w:space="0" w:color="7FC0DB"/>
              <w:right w:val="single" w:sz="6" w:space="0" w:color="7FC0DB"/>
            </w:tcBorders>
            <w:shd w:val="clear" w:color="auto" w:fill="D4EAF3"/>
            <w:vAlign w:val="center"/>
            <w:hideMark/>
          </w:tcPr>
          <w:p w14:paraId="40CB6E4F" w14:textId="77777777" w:rsidR="00D6058A" w:rsidRPr="005E09D1" w:rsidRDefault="00D6058A" w:rsidP="00D6058A">
            <w:pPr>
              <w:spacing w:after="0" w:line="240" w:lineRule="auto"/>
              <w:jc w:val="center"/>
              <w:textAlignment w:val="baseline"/>
              <w:rPr>
                <w:rFonts w:ascii="Times New Roman" w:eastAsia="Times New Roman" w:hAnsi="Times New Roman" w:cs="Times New Roman"/>
                <w:b/>
                <w:bCs/>
                <w:sz w:val="24"/>
                <w:szCs w:val="24"/>
                <w:lang w:val="mn-MN" w:eastAsia="ja-JP"/>
              </w:rPr>
            </w:pPr>
            <w:r w:rsidRPr="005E09D1">
              <w:rPr>
                <w:rFonts w:ascii="Times New Roman" w:eastAsia="Times New Roman" w:hAnsi="Times New Roman" w:cs="Times New Roman"/>
                <w:b/>
                <w:bCs/>
                <w:lang w:val="mn-MN" w:eastAsia="ja-JP"/>
              </w:rPr>
              <w:t>5 </w:t>
            </w:r>
          </w:p>
        </w:tc>
        <w:tc>
          <w:tcPr>
            <w:tcW w:w="4140" w:type="dxa"/>
            <w:tcBorders>
              <w:top w:val="nil"/>
              <w:left w:val="nil"/>
              <w:bottom w:val="single" w:sz="6" w:space="0" w:color="7FC0DB"/>
              <w:right w:val="single" w:sz="6" w:space="0" w:color="7FC0DB"/>
            </w:tcBorders>
            <w:shd w:val="clear" w:color="auto" w:fill="D4EAF3"/>
            <w:hideMark/>
          </w:tcPr>
          <w:p w14:paraId="57539CCC" w14:textId="77777777" w:rsidR="00D6058A" w:rsidRPr="005E09D1" w:rsidRDefault="00D6058A" w:rsidP="00D6058A">
            <w:pPr>
              <w:spacing w:after="0" w:line="240" w:lineRule="auto"/>
              <w:jc w:val="center"/>
              <w:textAlignment w:val="baseline"/>
              <w:rPr>
                <w:rFonts w:ascii="Times New Roman" w:eastAsia="Times New Roman" w:hAnsi="Times New Roman" w:cs="Times New Roman"/>
                <w:sz w:val="24"/>
                <w:szCs w:val="24"/>
                <w:lang w:val="mn-MN" w:eastAsia="ja-JP"/>
              </w:rPr>
            </w:pPr>
            <w:r w:rsidRPr="005E09D1">
              <w:rPr>
                <w:rFonts w:ascii="Times New Roman" w:eastAsia="Times New Roman" w:hAnsi="Times New Roman" w:cs="Times New Roman"/>
                <w:lang w:val="mn-MN" w:eastAsia="ja-JP"/>
              </w:rPr>
              <w:t> </w:t>
            </w:r>
          </w:p>
        </w:tc>
        <w:tc>
          <w:tcPr>
            <w:tcW w:w="4140" w:type="dxa"/>
            <w:tcBorders>
              <w:top w:val="nil"/>
              <w:left w:val="nil"/>
              <w:bottom w:val="single" w:sz="6" w:space="0" w:color="7FC0DB"/>
              <w:right w:val="nil"/>
            </w:tcBorders>
            <w:shd w:val="clear" w:color="auto" w:fill="D4EAF3"/>
            <w:vAlign w:val="center"/>
            <w:hideMark/>
          </w:tcPr>
          <w:p w14:paraId="3DB31E9E" w14:textId="77777777" w:rsidR="00D6058A" w:rsidRPr="005E09D1" w:rsidRDefault="00D6058A" w:rsidP="00D6058A">
            <w:pPr>
              <w:spacing w:after="0" w:line="240" w:lineRule="auto"/>
              <w:jc w:val="center"/>
              <w:textAlignment w:val="baseline"/>
              <w:rPr>
                <w:rFonts w:ascii="Times New Roman" w:eastAsia="Times New Roman" w:hAnsi="Times New Roman" w:cs="Times New Roman"/>
                <w:sz w:val="24"/>
                <w:szCs w:val="24"/>
                <w:lang w:val="mn-MN" w:eastAsia="ja-JP"/>
              </w:rPr>
            </w:pPr>
            <w:r w:rsidRPr="005E09D1">
              <w:rPr>
                <w:rFonts w:ascii="Times New Roman" w:eastAsia="Times New Roman" w:hAnsi="Times New Roman" w:cs="Times New Roman"/>
                <w:lang w:val="mn-MN" w:eastAsia="ja-JP"/>
              </w:rPr>
              <w:t>GAP </w:t>
            </w:r>
          </w:p>
        </w:tc>
      </w:tr>
    </w:tbl>
    <w:p w14:paraId="616D12A8" w14:textId="77777777" w:rsidR="005B27F1" w:rsidRPr="005E09D1" w:rsidRDefault="005B27F1" w:rsidP="005B27F1">
      <w:pPr>
        <w:pStyle w:val="Caption"/>
        <w:spacing w:after="0"/>
        <w:jc w:val="right"/>
        <w:rPr>
          <w:rFonts w:ascii="Times New Roman" w:hAnsi="Times New Roman" w:cs="Times New Roman"/>
          <w:lang w:val="mn-MN"/>
        </w:rPr>
      </w:pPr>
      <w:r w:rsidRPr="005E09D1">
        <w:rPr>
          <w:rFonts w:ascii="Times New Roman" w:hAnsi="Times New Roman" w:cs="Times New Roman"/>
          <w:lang w:val="mn-MN"/>
        </w:rPr>
        <w:t>Source: Report of data providers, data users and controllers survey (2020)</w:t>
      </w:r>
    </w:p>
    <w:p w14:paraId="0F024F19" w14:textId="77777777" w:rsidR="00465232" w:rsidRPr="005E09D1" w:rsidRDefault="00465232" w:rsidP="00440B11">
      <w:pPr>
        <w:spacing w:before="240"/>
        <w:ind w:firstLine="720"/>
        <w:jc w:val="both"/>
        <w:rPr>
          <w:rFonts w:ascii="Times New Roman" w:hAnsi="Times New Roman" w:cs="Times New Roman"/>
          <w:lang w:val="mn-MN"/>
        </w:rPr>
      </w:pPr>
      <w:r w:rsidRPr="005E09D1">
        <w:rPr>
          <w:rFonts w:ascii="Times New Roman" w:hAnsi="Times New Roman" w:cs="Times New Roman"/>
          <w:lang w:val="mn-MN"/>
        </w:rPr>
        <w:t xml:space="preserve">According to the Report of data providers, data users and controllers survey (2020) conducted by Mongolian Economic Analysis and Research Center, over 80% of public officers access to budget related data through MOF website, and 43% through Glass Account Portal. Main media channels popular among citizens are: </w:t>
      </w:r>
    </w:p>
    <w:p w14:paraId="66A12FD2" w14:textId="77777777" w:rsidR="00465232" w:rsidRPr="005E09D1" w:rsidRDefault="00465232" w:rsidP="00465232">
      <w:pPr>
        <w:pStyle w:val="Caption"/>
        <w:rPr>
          <w:rFonts w:ascii="Times New Roman" w:hAnsi="Times New Roman" w:cs="Times New Roman"/>
          <w:sz w:val="22"/>
          <w:szCs w:val="22"/>
          <w:lang w:val="mn-MN"/>
        </w:rPr>
      </w:pPr>
      <w:r w:rsidRPr="005E09D1">
        <w:rPr>
          <w:rFonts w:ascii="Times New Roman" w:hAnsi="Times New Roman" w:cs="Times New Roman"/>
          <w:lang w:val="mn-MN"/>
        </w:rPr>
        <w:t xml:space="preserve">Figure </w:t>
      </w:r>
      <w:r w:rsidRPr="002A5B0F">
        <w:rPr>
          <w:rFonts w:ascii="Times New Roman" w:hAnsi="Times New Roman" w:cs="Times New Roman"/>
          <w:lang w:val="mn-MN"/>
        </w:rPr>
        <w:fldChar w:fldCharType="begin"/>
      </w:r>
      <w:r w:rsidRPr="005E09D1">
        <w:rPr>
          <w:rFonts w:ascii="Times New Roman" w:hAnsi="Times New Roman" w:cs="Times New Roman"/>
          <w:lang w:val="mn-MN"/>
        </w:rPr>
        <w:instrText>SEQ Figure \* ARABIC</w:instrText>
      </w:r>
      <w:r w:rsidRPr="002A5B0F">
        <w:rPr>
          <w:rFonts w:ascii="Times New Roman" w:hAnsi="Times New Roman" w:cs="Times New Roman"/>
          <w:lang w:val="mn-MN"/>
        </w:rPr>
        <w:fldChar w:fldCharType="separate"/>
      </w:r>
      <w:r w:rsidRPr="005E09D1">
        <w:rPr>
          <w:rFonts w:ascii="Times New Roman" w:hAnsi="Times New Roman" w:cs="Times New Roman"/>
          <w:noProof/>
          <w:lang w:val="mn-MN"/>
        </w:rPr>
        <w:t>1</w:t>
      </w:r>
      <w:r w:rsidRPr="002A5B0F">
        <w:rPr>
          <w:rFonts w:ascii="Times New Roman" w:hAnsi="Times New Roman" w:cs="Times New Roman"/>
          <w:lang w:val="mn-MN"/>
        </w:rPr>
        <w:fldChar w:fldCharType="end"/>
      </w:r>
      <w:r w:rsidRPr="005E09D1">
        <w:rPr>
          <w:rFonts w:ascii="Times New Roman" w:hAnsi="Times New Roman" w:cs="Times New Roman"/>
          <w:lang w:val="mn-MN"/>
        </w:rPr>
        <w:t>. Preferred media channel among citizens</w:t>
      </w:r>
    </w:p>
    <w:p w14:paraId="50B47EE7" w14:textId="77777777" w:rsidR="00465232" w:rsidRPr="005E09D1" w:rsidRDefault="00465232" w:rsidP="00465232">
      <w:pPr>
        <w:jc w:val="both"/>
        <w:rPr>
          <w:rFonts w:ascii="Times New Roman" w:hAnsi="Times New Roman" w:cs="Times New Roman"/>
          <w:lang w:val="mn-MN"/>
        </w:rPr>
      </w:pPr>
      <w:r w:rsidRPr="009716A5">
        <w:rPr>
          <w:rFonts w:ascii="Times New Roman" w:hAnsi="Times New Roman" w:cs="Times New Roman"/>
          <w:noProof/>
          <w:lang w:val="mn-MN"/>
        </w:rPr>
        <w:lastRenderedPageBreak/>
        <w:drawing>
          <wp:inline distT="0" distB="0" distL="0" distR="0" wp14:anchorId="30B1720F" wp14:editId="2271731B">
            <wp:extent cx="5778500" cy="3123760"/>
            <wp:effectExtent l="0" t="0" r="12700" b="635"/>
            <wp:docPr id="10" name="Chart 10">
              <a:extLst xmlns:a="http://schemas.openxmlformats.org/drawingml/2006/main">
                <a:ext uri="{FF2B5EF4-FFF2-40B4-BE49-F238E27FC236}">
                  <a16:creationId xmlns:a16="http://schemas.microsoft.com/office/drawing/2014/main" id="{ED1B0DB6-C01A-432B-8664-B94727A95D8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3775482C" w14:textId="77777777" w:rsidR="00465232" w:rsidRPr="005E09D1" w:rsidRDefault="00465232" w:rsidP="00465232">
      <w:pPr>
        <w:pStyle w:val="Caption"/>
        <w:spacing w:after="0"/>
        <w:jc w:val="right"/>
        <w:rPr>
          <w:rFonts w:ascii="Times New Roman" w:hAnsi="Times New Roman" w:cs="Times New Roman"/>
          <w:lang w:val="mn-MN"/>
        </w:rPr>
      </w:pPr>
      <w:r w:rsidRPr="005E09D1">
        <w:rPr>
          <w:rFonts w:ascii="Times New Roman" w:hAnsi="Times New Roman" w:cs="Times New Roman"/>
          <w:lang w:val="mn-MN"/>
        </w:rPr>
        <w:t>Source: Report of data providers, data users and controllers survey (2020)</w:t>
      </w:r>
    </w:p>
    <w:p w14:paraId="71CF65FA" w14:textId="77777777" w:rsidR="00465232" w:rsidRPr="005E09D1" w:rsidRDefault="00465232" w:rsidP="00465232">
      <w:pPr>
        <w:pStyle w:val="Caption"/>
        <w:spacing w:after="0"/>
        <w:jc w:val="right"/>
        <w:rPr>
          <w:rFonts w:ascii="Times New Roman" w:hAnsi="Times New Roman" w:cs="Times New Roman"/>
          <w:b/>
          <w:lang w:val="mn-MN"/>
        </w:rPr>
      </w:pPr>
    </w:p>
    <w:p w14:paraId="6E797671" w14:textId="77777777" w:rsidR="005B27F1" w:rsidRPr="005E09D1" w:rsidRDefault="005B27F1" w:rsidP="00465232">
      <w:pPr>
        <w:jc w:val="center"/>
        <w:rPr>
          <w:rFonts w:ascii="Times New Roman" w:hAnsi="Times New Roman" w:cs="Times New Roman"/>
          <w:b/>
          <w:lang w:val="mn-MN"/>
        </w:rPr>
      </w:pPr>
    </w:p>
    <w:p w14:paraId="4F3A96ED" w14:textId="77777777" w:rsidR="00465232" w:rsidRPr="005E09D1" w:rsidRDefault="00465232" w:rsidP="00465232">
      <w:pPr>
        <w:jc w:val="both"/>
        <w:rPr>
          <w:rFonts w:ascii="Times New Roman" w:hAnsi="Times New Roman" w:cs="Times New Roman"/>
          <w:lang w:val="mn-MN"/>
        </w:rPr>
      </w:pPr>
      <w:r w:rsidRPr="005E09D1">
        <w:rPr>
          <w:rFonts w:ascii="Times New Roman" w:hAnsi="Times New Roman" w:cs="Times New Roman"/>
          <w:lang w:val="mn-MN"/>
        </w:rPr>
        <w:t xml:space="preserve">Citizens were most interested in the following budget related materials and information: </w:t>
      </w:r>
    </w:p>
    <w:p w14:paraId="15BCF20B" w14:textId="77777777" w:rsidR="00465232" w:rsidRPr="005E09D1" w:rsidRDefault="00465232" w:rsidP="00465232">
      <w:pPr>
        <w:pStyle w:val="Caption"/>
        <w:rPr>
          <w:rFonts w:ascii="Times New Roman" w:hAnsi="Times New Roman" w:cs="Times New Roman"/>
          <w:sz w:val="22"/>
          <w:szCs w:val="22"/>
          <w:lang w:val="mn-MN"/>
        </w:rPr>
      </w:pPr>
      <w:r w:rsidRPr="005E09D1">
        <w:rPr>
          <w:rFonts w:ascii="Times New Roman" w:hAnsi="Times New Roman" w:cs="Times New Roman"/>
          <w:lang w:val="mn-MN"/>
        </w:rPr>
        <w:t xml:space="preserve">Figure </w:t>
      </w:r>
      <w:r w:rsidRPr="002A5B0F">
        <w:rPr>
          <w:rFonts w:ascii="Times New Roman" w:hAnsi="Times New Roman" w:cs="Times New Roman"/>
          <w:lang w:val="mn-MN"/>
        </w:rPr>
        <w:fldChar w:fldCharType="begin"/>
      </w:r>
      <w:r w:rsidRPr="005E09D1">
        <w:rPr>
          <w:rFonts w:ascii="Times New Roman" w:hAnsi="Times New Roman" w:cs="Times New Roman"/>
          <w:lang w:val="mn-MN"/>
        </w:rPr>
        <w:instrText>SEQ Figure \* ARABIC</w:instrText>
      </w:r>
      <w:r w:rsidRPr="002A5B0F">
        <w:rPr>
          <w:rFonts w:ascii="Times New Roman" w:hAnsi="Times New Roman" w:cs="Times New Roman"/>
          <w:lang w:val="mn-MN"/>
        </w:rPr>
        <w:fldChar w:fldCharType="separate"/>
      </w:r>
      <w:r w:rsidRPr="005E09D1">
        <w:rPr>
          <w:rFonts w:ascii="Times New Roman" w:hAnsi="Times New Roman" w:cs="Times New Roman"/>
          <w:noProof/>
          <w:lang w:val="mn-MN"/>
        </w:rPr>
        <w:t>2</w:t>
      </w:r>
      <w:r w:rsidRPr="002A5B0F">
        <w:rPr>
          <w:rFonts w:ascii="Times New Roman" w:hAnsi="Times New Roman" w:cs="Times New Roman"/>
          <w:lang w:val="mn-MN"/>
        </w:rPr>
        <w:fldChar w:fldCharType="end"/>
      </w:r>
      <w:r w:rsidRPr="005E09D1">
        <w:rPr>
          <w:rFonts w:ascii="Times New Roman" w:hAnsi="Times New Roman" w:cs="Times New Roman"/>
          <w:lang w:val="mn-MN"/>
        </w:rPr>
        <w:t>. Types of information and topics citizens are the most interested in (number of people)</w:t>
      </w:r>
    </w:p>
    <w:p w14:paraId="0C9E51B6" w14:textId="77777777" w:rsidR="00465232" w:rsidRPr="005E09D1" w:rsidRDefault="00465232" w:rsidP="00440B11">
      <w:pPr>
        <w:jc w:val="center"/>
        <w:rPr>
          <w:rFonts w:ascii="Times New Roman" w:hAnsi="Times New Roman" w:cs="Times New Roman"/>
          <w:lang w:val="mn-MN"/>
        </w:rPr>
      </w:pPr>
      <w:r w:rsidRPr="009716A5">
        <w:rPr>
          <w:rFonts w:ascii="Times New Roman" w:hAnsi="Times New Roman" w:cs="Times New Roman"/>
          <w:noProof/>
          <w:lang w:val="mn-MN"/>
        </w:rPr>
        <w:drawing>
          <wp:inline distT="0" distB="0" distL="0" distR="0" wp14:anchorId="75599B7C" wp14:editId="04C49F60">
            <wp:extent cx="5657850" cy="3762375"/>
            <wp:effectExtent l="0" t="0" r="0" b="0"/>
            <wp:docPr id="11" name="Chart 11">
              <a:extLst xmlns:a="http://schemas.openxmlformats.org/drawingml/2006/main">
                <a:ext uri="{FF2B5EF4-FFF2-40B4-BE49-F238E27FC236}">
                  <a16:creationId xmlns:a16="http://schemas.microsoft.com/office/drawing/2014/main" id="{42591FA6-484E-4CCD-A256-711CB724DDB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26489728" w14:textId="77777777" w:rsidR="00B765C4" w:rsidRPr="005E09D1" w:rsidRDefault="00B765C4" w:rsidP="00440B11">
      <w:pPr>
        <w:pStyle w:val="Caption"/>
        <w:jc w:val="right"/>
        <w:rPr>
          <w:rFonts w:ascii="Times New Roman" w:hAnsi="Times New Roman" w:cs="Times New Roman"/>
          <w:lang w:val="mn-MN"/>
        </w:rPr>
      </w:pPr>
      <w:r w:rsidRPr="005E09D1">
        <w:rPr>
          <w:rFonts w:ascii="Times New Roman" w:hAnsi="Times New Roman" w:cs="Times New Roman"/>
          <w:lang w:val="mn-MN"/>
        </w:rPr>
        <w:lastRenderedPageBreak/>
        <w:t>Source: Report of data providers, data users and controllers survey (2020)</w:t>
      </w:r>
    </w:p>
    <w:p w14:paraId="25EE7119" w14:textId="77777777" w:rsidR="007545DE" w:rsidRPr="005E09D1" w:rsidRDefault="007545DE" w:rsidP="007545DE">
      <w:pPr>
        <w:pStyle w:val="Caption"/>
        <w:rPr>
          <w:rFonts w:ascii="Times New Roman" w:hAnsi="Times New Roman" w:cs="Times New Roman"/>
          <w:lang w:val="mn-MN"/>
        </w:rPr>
      </w:pPr>
      <w:r w:rsidRPr="005E09D1">
        <w:rPr>
          <w:rFonts w:ascii="Times New Roman" w:hAnsi="Times New Roman" w:cs="Times New Roman"/>
          <w:lang w:val="mn-MN"/>
        </w:rPr>
        <w:t xml:space="preserve">Table </w:t>
      </w:r>
      <w:r w:rsidRPr="002A5B0F">
        <w:rPr>
          <w:rFonts w:ascii="Times New Roman" w:hAnsi="Times New Roman" w:cs="Times New Roman"/>
          <w:lang w:val="mn-MN"/>
        </w:rPr>
        <w:fldChar w:fldCharType="begin"/>
      </w:r>
      <w:r w:rsidRPr="005E09D1">
        <w:rPr>
          <w:rFonts w:ascii="Times New Roman" w:hAnsi="Times New Roman" w:cs="Times New Roman"/>
          <w:lang w:val="mn-MN"/>
        </w:rPr>
        <w:instrText>SEQ Table \* ARABIC</w:instrText>
      </w:r>
      <w:r w:rsidRPr="002A5B0F">
        <w:rPr>
          <w:rFonts w:ascii="Times New Roman" w:hAnsi="Times New Roman" w:cs="Times New Roman"/>
          <w:lang w:val="mn-MN"/>
        </w:rPr>
        <w:fldChar w:fldCharType="separate"/>
      </w:r>
      <w:r w:rsidRPr="005E09D1">
        <w:rPr>
          <w:rFonts w:ascii="Times New Roman" w:hAnsi="Times New Roman" w:cs="Times New Roman"/>
          <w:noProof/>
          <w:lang w:val="mn-MN"/>
        </w:rPr>
        <w:t>2</w:t>
      </w:r>
      <w:r w:rsidRPr="002A5B0F">
        <w:rPr>
          <w:rFonts w:ascii="Times New Roman" w:hAnsi="Times New Roman" w:cs="Times New Roman"/>
          <w:lang w:val="mn-MN"/>
        </w:rPr>
        <w:fldChar w:fldCharType="end"/>
      </w:r>
      <w:r w:rsidRPr="005E09D1">
        <w:rPr>
          <w:rFonts w:ascii="Times New Roman" w:hAnsi="Times New Roman" w:cs="Times New Roman"/>
          <w:lang w:val="mn-MN"/>
        </w:rPr>
        <w:t>. Cell phone usage survey among different age groups of men (percent within the group)</w:t>
      </w:r>
    </w:p>
    <w:p w14:paraId="477588C6" w14:textId="77777777" w:rsidR="007545DE" w:rsidRPr="005E09D1" w:rsidRDefault="007545DE" w:rsidP="00440B11">
      <w:pPr>
        <w:jc w:val="center"/>
        <w:rPr>
          <w:rFonts w:ascii="Times New Roman" w:hAnsi="Times New Roman" w:cs="Times New Roman"/>
          <w:lang w:val="mn-MN"/>
        </w:rPr>
      </w:pPr>
      <w:r w:rsidRPr="009716A5">
        <w:rPr>
          <w:rFonts w:ascii="Times New Roman" w:hAnsi="Times New Roman" w:cs="Times New Roman"/>
          <w:noProof/>
          <w:lang w:val="mn-MN"/>
        </w:rPr>
        <w:drawing>
          <wp:inline distT="0" distB="0" distL="0" distR="0" wp14:anchorId="38A7DC83" wp14:editId="3C9E49C2">
            <wp:extent cx="4175125" cy="1886673"/>
            <wp:effectExtent l="0" t="0" r="15875" b="18415"/>
            <wp:docPr id="8" name="Chart 8">
              <a:extLst xmlns:a="http://schemas.openxmlformats.org/drawingml/2006/main">
                <a:ext uri="{FF2B5EF4-FFF2-40B4-BE49-F238E27FC236}">
                  <a16:creationId xmlns:a16="http://schemas.microsoft.com/office/drawing/2014/main" id="{79F76519-AFE8-4802-9FC7-3A960663FF0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49DBA1B0" w14:textId="77777777" w:rsidR="00B765C4" w:rsidRPr="005E09D1" w:rsidRDefault="007545DE" w:rsidP="00B765C4">
      <w:pPr>
        <w:pStyle w:val="Caption"/>
        <w:spacing w:after="0"/>
        <w:jc w:val="right"/>
        <w:rPr>
          <w:rFonts w:ascii="Times New Roman" w:hAnsi="Times New Roman" w:cs="Times New Roman"/>
          <w:lang w:val="mn-MN"/>
        </w:rPr>
      </w:pPr>
      <w:r w:rsidRPr="005E09D1">
        <w:rPr>
          <w:rFonts w:ascii="Times New Roman" w:hAnsi="Times New Roman" w:cs="Times New Roman"/>
          <w:lang w:val="mn-MN"/>
        </w:rPr>
        <w:t xml:space="preserve">Source: </w:t>
      </w:r>
      <w:r w:rsidR="00B765C4" w:rsidRPr="005E09D1">
        <w:rPr>
          <w:rFonts w:ascii="Times New Roman" w:hAnsi="Times New Roman" w:cs="Times New Roman"/>
          <w:lang w:val="mn-MN"/>
        </w:rPr>
        <w:t>Source: Report of data providers, data users and controllers survey (2020)</w:t>
      </w:r>
    </w:p>
    <w:p w14:paraId="22C827B4" w14:textId="77777777" w:rsidR="007545DE" w:rsidRPr="005E09D1" w:rsidRDefault="007545DE" w:rsidP="007545DE">
      <w:pPr>
        <w:pStyle w:val="Caption"/>
        <w:rPr>
          <w:rFonts w:ascii="Times New Roman" w:hAnsi="Times New Roman" w:cs="Times New Roman"/>
          <w:lang w:val="mn-MN"/>
        </w:rPr>
      </w:pPr>
      <w:r w:rsidRPr="005E09D1">
        <w:rPr>
          <w:rFonts w:ascii="Times New Roman" w:hAnsi="Times New Roman" w:cs="Times New Roman"/>
          <w:lang w:val="mn-MN"/>
        </w:rPr>
        <w:t xml:space="preserve">Table </w:t>
      </w:r>
      <w:r w:rsidRPr="002A5B0F">
        <w:rPr>
          <w:rFonts w:ascii="Times New Roman" w:hAnsi="Times New Roman" w:cs="Times New Roman"/>
          <w:lang w:val="mn-MN"/>
        </w:rPr>
        <w:fldChar w:fldCharType="begin"/>
      </w:r>
      <w:r w:rsidRPr="005E09D1">
        <w:rPr>
          <w:rFonts w:ascii="Times New Roman" w:hAnsi="Times New Roman" w:cs="Times New Roman"/>
          <w:lang w:val="mn-MN"/>
        </w:rPr>
        <w:instrText>SEQ Table \* ARABIC</w:instrText>
      </w:r>
      <w:r w:rsidRPr="002A5B0F">
        <w:rPr>
          <w:rFonts w:ascii="Times New Roman" w:hAnsi="Times New Roman" w:cs="Times New Roman"/>
          <w:lang w:val="mn-MN"/>
        </w:rPr>
        <w:fldChar w:fldCharType="separate"/>
      </w:r>
      <w:r w:rsidRPr="005E09D1">
        <w:rPr>
          <w:rFonts w:ascii="Times New Roman" w:hAnsi="Times New Roman" w:cs="Times New Roman"/>
          <w:noProof/>
          <w:lang w:val="mn-MN"/>
        </w:rPr>
        <w:t>3</w:t>
      </w:r>
      <w:r w:rsidRPr="002A5B0F">
        <w:rPr>
          <w:rFonts w:ascii="Times New Roman" w:hAnsi="Times New Roman" w:cs="Times New Roman"/>
          <w:lang w:val="mn-MN"/>
        </w:rPr>
        <w:fldChar w:fldCharType="end"/>
      </w:r>
      <w:r w:rsidRPr="005E09D1">
        <w:rPr>
          <w:rFonts w:ascii="Times New Roman" w:hAnsi="Times New Roman" w:cs="Times New Roman"/>
          <w:lang w:val="mn-MN"/>
        </w:rPr>
        <w:t>. Internet usage survey among different age groups of men (percent within the group)</w:t>
      </w:r>
    </w:p>
    <w:p w14:paraId="1D96AE42" w14:textId="77777777" w:rsidR="007545DE" w:rsidRPr="005E09D1" w:rsidRDefault="007545DE" w:rsidP="00440B11">
      <w:pPr>
        <w:jc w:val="center"/>
        <w:rPr>
          <w:rFonts w:ascii="Times New Roman" w:hAnsi="Times New Roman" w:cs="Times New Roman"/>
          <w:lang w:val="mn-MN"/>
        </w:rPr>
      </w:pPr>
      <w:r w:rsidRPr="009716A5">
        <w:rPr>
          <w:rFonts w:ascii="Times New Roman" w:hAnsi="Times New Roman" w:cs="Times New Roman"/>
          <w:noProof/>
          <w:lang w:val="mn-MN"/>
        </w:rPr>
        <w:drawing>
          <wp:inline distT="0" distB="0" distL="0" distR="0" wp14:anchorId="5718A4F9" wp14:editId="677DD79F">
            <wp:extent cx="4572000" cy="2056079"/>
            <wp:effectExtent l="0" t="0" r="0" b="1905"/>
            <wp:docPr id="9" name="Chart 9">
              <a:extLst xmlns:a="http://schemas.openxmlformats.org/drawingml/2006/main">
                <a:ext uri="{FF2B5EF4-FFF2-40B4-BE49-F238E27FC236}">
                  <a16:creationId xmlns:a16="http://schemas.microsoft.com/office/drawing/2014/main" id="{4421EAD1-8E8F-4A0E-A1BA-A2ECF0B281E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09D6B3B5" w14:textId="77777777" w:rsidR="00B765C4" w:rsidRPr="005E09D1" w:rsidRDefault="00B765C4" w:rsidP="00B765C4">
      <w:pPr>
        <w:pStyle w:val="Caption"/>
        <w:spacing w:after="0"/>
        <w:jc w:val="right"/>
        <w:rPr>
          <w:rFonts w:ascii="Times New Roman" w:hAnsi="Times New Roman" w:cs="Times New Roman"/>
          <w:lang w:val="mn-MN"/>
        </w:rPr>
      </w:pPr>
      <w:r w:rsidRPr="005E09D1">
        <w:rPr>
          <w:rFonts w:ascii="Times New Roman" w:hAnsi="Times New Roman" w:cs="Times New Roman"/>
          <w:lang w:val="mn-MN"/>
        </w:rPr>
        <w:t>Source: Report of data providers, data users and controllers survey (2020)</w:t>
      </w:r>
    </w:p>
    <w:p w14:paraId="23F440F1" w14:textId="6C6C1CDD" w:rsidR="007545DE" w:rsidRPr="005E09D1" w:rsidRDefault="007545DE" w:rsidP="00B96823">
      <w:pPr>
        <w:jc w:val="both"/>
        <w:rPr>
          <w:rFonts w:ascii="Times New Roman" w:hAnsi="Times New Roman" w:cs="Times New Roman"/>
          <w:lang w:val="mn-MN"/>
        </w:rPr>
      </w:pPr>
    </w:p>
    <w:p w14:paraId="0A9C36C9" w14:textId="77777777" w:rsidR="007545DE" w:rsidRPr="005E09D1" w:rsidRDefault="007545DE" w:rsidP="00B96823">
      <w:pPr>
        <w:jc w:val="both"/>
        <w:rPr>
          <w:rFonts w:ascii="Times New Roman" w:hAnsi="Times New Roman" w:cs="Times New Roman"/>
          <w:lang w:val="mn-MN"/>
        </w:rPr>
      </w:pPr>
    </w:p>
    <w:sectPr w:rsidR="007545DE" w:rsidRPr="005E09D1" w:rsidSect="00AB614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CC6001" w14:textId="77777777" w:rsidR="00F61AD0" w:rsidRDefault="00F61AD0" w:rsidP="00402586">
      <w:pPr>
        <w:spacing w:after="0" w:line="240" w:lineRule="auto"/>
      </w:pPr>
      <w:r>
        <w:separator/>
      </w:r>
    </w:p>
  </w:endnote>
  <w:endnote w:type="continuationSeparator" w:id="0">
    <w:p w14:paraId="746334BB" w14:textId="77777777" w:rsidR="00F61AD0" w:rsidRDefault="00F61AD0" w:rsidP="00402586">
      <w:pPr>
        <w:spacing w:after="0" w:line="240" w:lineRule="auto"/>
      </w:pPr>
      <w:r>
        <w:continuationSeparator/>
      </w:r>
    </w:p>
  </w:endnote>
  <w:endnote w:type="continuationNotice" w:id="1">
    <w:p w14:paraId="77F1E2C8" w14:textId="77777777" w:rsidR="00F61AD0" w:rsidRDefault="00F61AD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Segoe UI Emoji">
    <w:panose1 w:val="020B0502040204020203"/>
    <w:charset w:val="00"/>
    <w:family w:val="swiss"/>
    <w:pitch w:val="variable"/>
    <w:sig w:usb0="00000003" w:usb1="02000000" w:usb2="00000000" w:usb3="00000000" w:csb0="0000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028CDC" w14:textId="77777777" w:rsidR="00402586" w:rsidRDefault="0040258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A477DD" w14:textId="77777777" w:rsidR="00402586" w:rsidRDefault="0040258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18E08A" w14:textId="77777777" w:rsidR="00402586" w:rsidRDefault="0040258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C6C7B6" w14:textId="77777777" w:rsidR="00F61AD0" w:rsidRDefault="00F61AD0" w:rsidP="00402586">
      <w:pPr>
        <w:spacing w:after="0" w:line="240" w:lineRule="auto"/>
      </w:pPr>
      <w:r>
        <w:separator/>
      </w:r>
    </w:p>
  </w:footnote>
  <w:footnote w:type="continuationSeparator" w:id="0">
    <w:p w14:paraId="24564AF0" w14:textId="77777777" w:rsidR="00F61AD0" w:rsidRDefault="00F61AD0" w:rsidP="00402586">
      <w:pPr>
        <w:spacing w:after="0" w:line="240" w:lineRule="auto"/>
      </w:pPr>
      <w:r>
        <w:continuationSeparator/>
      </w:r>
    </w:p>
  </w:footnote>
  <w:footnote w:type="continuationNotice" w:id="1">
    <w:p w14:paraId="289D19FB" w14:textId="77777777" w:rsidR="00F61AD0" w:rsidRDefault="00F61AD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ABAFC9" w14:textId="77777777" w:rsidR="00402586" w:rsidRDefault="0040258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5284DC" w14:textId="77777777" w:rsidR="00402586" w:rsidRDefault="0040258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15B55D" w14:textId="77777777" w:rsidR="00402586" w:rsidRDefault="0040258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244716"/>
    <w:multiLevelType w:val="multilevel"/>
    <w:tmpl w:val="BD7AA29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916126F"/>
    <w:multiLevelType w:val="hybridMultilevel"/>
    <w:tmpl w:val="8236BB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15D1D54"/>
    <w:multiLevelType w:val="multilevel"/>
    <w:tmpl w:val="B65448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0D470B6"/>
    <w:multiLevelType w:val="multilevel"/>
    <w:tmpl w:val="9B68675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6633DAF"/>
    <w:multiLevelType w:val="multilevel"/>
    <w:tmpl w:val="30B88AF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AE81B16"/>
    <w:multiLevelType w:val="multilevel"/>
    <w:tmpl w:val="C3A06F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40373930"/>
    <w:multiLevelType w:val="multilevel"/>
    <w:tmpl w:val="36EE9F36"/>
    <w:lvl w:ilvl="0">
      <w:start w:val="5"/>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7" w15:restartNumberingAfterBreak="0">
    <w:nsid w:val="494A50C4"/>
    <w:multiLevelType w:val="hybridMultilevel"/>
    <w:tmpl w:val="FADC61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5F0134F"/>
    <w:multiLevelType w:val="multilevel"/>
    <w:tmpl w:val="F43AF9A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6183279E"/>
    <w:multiLevelType w:val="hybridMultilevel"/>
    <w:tmpl w:val="76FAEE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2744876"/>
    <w:multiLevelType w:val="hybridMultilevel"/>
    <w:tmpl w:val="12FA7C44"/>
    <w:lvl w:ilvl="0" w:tplc="5EE019F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9"/>
  </w:num>
  <w:num w:numId="3">
    <w:abstractNumId w:val="1"/>
  </w:num>
  <w:num w:numId="4">
    <w:abstractNumId w:val="7"/>
  </w:num>
  <w:num w:numId="5">
    <w:abstractNumId w:val="5"/>
  </w:num>
  <w:num w:numId="6">
    <w:abstractNumId w:val="4"/>
  </w:num>
  <w:num w:numId="7">
    <w:abstractNumId w:val="3"/>
  </w:num>
  <w:num w:numId="8">
    <w:abstractNumId w:val="0"/>
  </w:num>
  <w:num w:numId="9">
    <w:abstractNumId w:val="2"/>
  </w:num>
  <w:num w:numId="10">
    <w:abstractNumId w:val="8"/>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1127"/>
    <w:rsid w:val="00011E7F"/>
    <w:rsid w:val="00020FB8"/>
    <w:rsid w:val="000211B3"/>
    <w:rsid w:val="00025BE3"/>
    <w:rsid w:val="00036728"/>
    <w:rsid w:val="000409A1"/>
    <w:rsid w:val="00047EF1"/>
    <w:rsid w:val="000509C7"/>
    <w:rsid w:val="0005385B"/>
    <w:rsid w:val="000627E8"/>
    <w:rsid w:val="000771B5"/>
    <w:rsid w:val="000800E8"/>
    <w:rsid w:val="00082B3E"/>
    <w:rsid w:val="00086A71"/>
    <w:rsid w:val="0009346E"/>
    <w:rsid w:val="00095FE6"/>
    <w:rsid w:val="000A1127"/>
    <w:rsid w:val="000A2B15"/>
    <w:rsid w:val="000B2E29"/>
    <w:rsid w:val="000B757C"/>
    <w:rsid w:val="000C0C43"/>
    <w:rsid w:val="000C5785"/>
    <w:rsid w:val="000C79E2"/>
    <w:rsid w:val="000E5690"/>
    <w:rsid w:val="000E7418"/>
    <w:rsid w:val="000E79BF"/>
    <w:rsid w:val="001112DC"/>
    <w:rsid w:val="00116E3E"/>
    <w:rsid w:val="00121B97"/>
    <w:rsid w:val="00135107"/>
    <w:rsid w:val="00145595"/>
    <w:rsid w:val="00152140"/>
    <w:rsid w:val="001569FA"/>
    <w:rsid w:val="00160F08"/>
    <w:rsid w:val="001725DD"/>
    <w:rsid w:val="001775A3"/>
    <w:rsid w:val="00184855"/>
    <w:rsid w:val="001860C8"/>
    <w:rsid w:val="001923C4"/>
    <w:rsid w:val="001942EF"/>
    <w:rsid w:val="001B0193"/>
    <w:rsid w:val="001B0936"/>
    <w:rsid w:val="001C428F"/>
    <w:rsid w:val="001D4E9E"/>
    <w:rsid w:val="001D6071"/>
    <w:rsid w:val="001F65D7"/>
    <w:rsid w:val="001F7C9A"/>
    <w:rsid w:val="00223DF5"/>
    <w:rsid w:val="00225B1F"/>
    <w:rsid w:val="00231C5D"/>
    <w:rsid w:val="002332D8"/>
    <w:rsid w:val="00234CC7"/>
    <w:rsid w:val="00241C44"/>
    <w:rsid w:val="00243A17"/>
    <w:rsid w:val="002736EE"/>
    <w:rsid w:val="00297A95"/>
    <w:rsid w:val="002A5B0F"/>
    <w:rsid w:val="002A7135"/>
    <w:rsid w:val="002B102A"/>
    <w:rsid w:val="002B145A"/>
    <w:rsid w:val="002B3AE3"/>
    <w:rsid w:val="002B598B"/>
    <w:rsid w:val="002D2BBD"/>
    <w:rsid w:val="002D31F1"/>
    <w:rsid w:val="002E660C"/>
    <w:rsid w:val="002E6D7D"/>
    <w:rsid w:val="002E7886"/>
    <w:rsid w:val="002F1FB0"/>
    <w:rsid w:val="002F35FE"/>
    <w:rsid w:val="002F503E"/>
    <w:rsid w:val="002F55CE"/>
    <w:rsid w:val="002F67B8"/>
    <w:rsid w:val="00305D6B"/>
    <w:rsid w:val="003109D8"/>
    <w:rsid w:val="003160CD"/>
    <w:rsid w:val="00335AB7"/>
    <w:rsid w:val="00350268"/>
    <w:rsid w:val="00355FC8"/>
    <w:rsid w:val="0036372B"/>
    <w:rsid w:val="003844CE"/>
    <w:rsid w:val="00396253"/>
    <w:rsid w:val="003A2E22"/>
    <w:rsid w:val="003B291A"/>
    <w:rsid w:val="003B603F"/>
    <w:rsid w:val="003E1E5D"/>
    <w:rsid w:val="003E3AD7"/>
    <w:rsid w:val="004015F4"/>
    <w:rsid w:val="00402586"/>
    <w:rsid w:val="004028A6"/>
    <w:rsid w:val="00403D48"/>
    <w:rsid w:val="0041180B"/>
    <w:rsid w:val="00412AB2"/>
    <w:rsid w:val="00417487"/>
    <w:rsid w:val="00422C2A"/>
    <w:rsid w:val="004362EB"/>
    <w:rsid w:val="00440B11"/>
    <w:rsid w:val="00447793"/>
    <w:rsid w:val="00450EEF"/>
    <w:rsid w:val="00463D84"/>
    <w:rsid w:val="00465232"/>
    <w:rsid w:val="00471F2E"/>
    <w:rsid w:val="0047345C"/>
    <w:rsid w:val="004748D1"/>
    <w:rsid w:val="00484752"/>
    <w:rsid w:val="004965FA"/>
    <w:rsid w:val="004B173F"/>
    <w:rsid w:val="004B621C"/>
    <w:rsid w:val="004C4AFC"/>
    <w:rsid w:val="004C4C7C"/>
    <w:rsid w:val="005122A8"/>
    <w:rsid w:val="00522FEF"/>
    <w:rsid w:val="00523705"/>
    <w:rsid w:val="00531A07"/>
    <w:rsid w:val="00531D34"/>
    <w:rsid w:val="00537922"/>
    <w:rsid w:val="00542FD6"/>
    <w:rsid w:val="00555A9C"/>
    <w:rsid w:val="0058074E"/>
    <w:rsid w:val="00587A6D"/>
    <w:rsid w:val="00593F44"/>
    <w:rsid w:val="005A04E0"/>
    <w:rsid w:val="005B27F1"/>
    <w:rsid w:val="005B485C"/>
    <w:rsid w:val="005B4EE5"/>
    <w:rsid w:val="005C1B78"/>
    <w:rsid w:val="005E0354"/>
    <w:rsid w:val="005E09D1"/>
    <w:rsid w:val="005E5AEB"/>
    <w:rsid w:val="005F441F"/>
    <w:rsid w:val="005F4DE9"/>
    <w:rsid w:val="006050D6"/>
    <w:rsid w:val="00613B29"/>
    <w:rsid w:val="00625083"/>
    <w:rsid w:val="00630E24"/>
    <w:rsid w:val="00635F66"/>
    <w:rsid w:val="00636DB8"/>
    <w:rsid w:val="006422D2"/>
    <w:rsid w:val="00642DA8"/>
    <w:rsid w:val="006448B3"/>
    <w:rsid w:val="006469A6"/>
    <w:rsid w:val="006504F4"/>
    <w:rsid w:val="00672980"/>
    <w:rsid w:val="00680C5E"/>
    <w:rsid w:val="00690BB7"/>
    <w:rsid w:val="0069300C"/>
    <w:rsid w:val="006A0EFA"/>
    <w:rsid w:val="006A4C4C"/>
    <w:rsid w:val="006A5942"/>
    <w:rsid w:val="006A7F26"/>
    <w:rsid w:val="006B167B"/>
    <w:rsid w:val="006B7E18"/>
    <w:rsid w:val="006C1D13"/>
    <w:rsid w:val="006C1DD0"/>
    <w:rsid w:val="006D6A05"/>
    <w:rsid w:val="006E207D"/>
    <w:rsid w:val="006F2DC2"/>
    <w:rsid w:val="006F6F3C"/>
    <w:rsid w:val="007002BF"/>
    <w:rsid w:val="0070087B"/>
    <w:rsid w:val="0070249B"/>
    <w:rsid w:val="00721A9E"/>
    <w:rsid w:val="0073092D"/>
    <w:rsid w:val="00750293"/>
    <w:rsid w:val="007545DE"/>
    <w:rsid w:val="00755940"/>
    <w:rsid w:val="00790381"/>
    <w:rsid w:val="007910D6"/>
    <w:rsid w:val="00793889"/>
    <w:rsid w:val="00797DAB"/>
    <w:rsid w:val="007A3472"/>
    <w:rsid w:val="007D5CEB"/>
    <w:rsid w:val="007F1975"/>
    <w:rsid w:val="007F5A9D"/>
    <w:rsid w:val="007F7FF2"/>
    <w:rsid w:val="00801442"/>
    <w:rsid w:val="00802017"/>
    <w:rsid w:val="00812BA3"/>
    <w:rsid w:val="0081584D"/>
    <w:rsid w:val="0081618F"/>
    <w:rsid w:val="00831082"/>
    <w:rsid w:val="00831451"/>
    <w:rsid w:val="0083495D"/>
    <w:rsid w:val="00836B44"/>
    <w:rsid w:val="00854542"/>
    <w:rsid w:val="00863A7E"/>
    <w:rsid w:val="008667CD"/>
    <w:rsid w:val="008709AD"/>
    <w:rsid w:val="00873FF3"/>
    <w:rsid w:val="00875836"/>
    <w:rsid w:val="00877ADF"/>
    <w:rsid w:val="00887357"/>
    <w:rsid w:val="008963F5"/>
    <w:rsid w:val="008A7C77"/>
    <w:rsid w:val="008B145F"/>
    <w:rsid w:val="008B2665"/>
    <w:rsid w:val="008B328E"/>
    <w:rsid w:val="008C7EA9"/>
    <w:rsid w:val="008E1DCB"/>
    <w:rsid w:val="008F186A"/>
    <w:rsid w:val="008F1909"/>
    <w:rsid w:val="008F25F2"/>
    <w:rsid w:val="008F2A86"/>
    <w:rsid w:val="008F5EEC"/>
    <w:rsid w:val="008F7A3F"/>
    <w:rsid w:val="00900C1C"/>
    <w:rsid w:val="009056CF"/>
    <w:rsid w:val="00913B0B"/>
    <w:rsid w:val="009217D4"/>
    <w:rsid w:val="0093085B"/>
    <w:rsid w:val="00932E9E"/>
    <w:rsid w:val="00935A73"/>
    <w:rsid w:val="0094544A"/>
    <w:rsid w:val="00950D11"/>
    <w:rsid w:val="009522FE"/>
    <w:rsid w:val="009645BD"/>
    <w:rsid w:val="009655EE"/>
    <w:rsid w:val="009707C8"/>
    <w:rsid w:val="009716A5"/>
    <w:rsid w:val="00973219"/>
    <w:rsid w:val="009759AC"/>
    <w:rsid w:val="00984C4C"/>
    <w:rsid w:val="00997C70"/>
    <w:rsid w:val="009A76F4"/>
    <w:rsid w:val="009B5BCE"/>
    <w:rsid w:val="009F6020"/>
    <w:rsid w:val="00A153C3"/>
    <w:rsid w:val="00A17ADE"/>
    <w:rsid w:val="00A25773"/>
    <w:rsid w:val="00A36906"/>
    <w:rsid w:val="00A36BB0"/>
    <w:rsid w:val="00A4717C"/>
    <w:rsid w:val="00A515B7"/>
    <w:rsid w:val="00A752CA"/>
    <w:rsid w:val="00A9071A"/>
    <w:rsid w:val="00A91B17"/>
    <w:rsid w:val="00AB070C"/>
    <w:rsid w:val="00AB6143"/>
    <w:rsid w:val="00AE1264"/>
    <w:rsid w:val="00AF0077"/>
    <w:rsid w:val="00AF28C3"/>
    <w:rsid w:val="00AF2B3A"/>
    <w:rsid w:val="00B27F8D"/>
    <w:rsid w:val="00B3244A"/>
    <w:rsid w:val="00B4114A"/>
    <w:rsid w:val="00B411CA"/>
    <w:rsid w:val="00B437D0"/>
    <w:rsid w:val="00B47694"/>
    <w:rsid w:val="00B563E1"/>
    <w:rsid w:val="00B5647E"/>
    <w:rsid w:val="00B5763C"/>
    <w:rsid w:val="00B5774C"/>
    <w:rsid w:val="00B7044B"/>
    <w:rsid w:val="00B73C9B"/>
    <w:rsid w:val="00B765C4"/>
    <w:rsid w:val="00B769F3"/>
    <w:rsid w:val="00B80BAF"/>
    <w:rsid w:val="00B93C23"/>
    <w:rsid w:val="00B96823"/>
    <w:rsid w:val="00BA1D29"/>
    <w:rsid w:val="00BA5CE8"/>
    <w:rsid w:val="00BC556B"/>
    <w:rsid w:val="00BD317E"/>
    <w:rsid w:val="00BE2A10"/>
    <w:rsid w:val="00BE6306"/>
    <w:rsid w:val="00BF3F57"/>
    <w:rsid w:val="00BF6872"/>
    <w:rsid w:val="00C04206"/>
    <w:rsid w:val="00C05B6E"/>
    <w:rsid w:val="00C15318"/>
    <w:rsid w:val="00C23A72"/>
    <w:rsid w:val="00C310BC"/>
    <w:rsid w:val="00C36027"/>
    <w:rsid w:val="00C46B25"/>
    <w:rsid w:val="00C539B2"/>
    <w:rsid w:val="00C66635"/>
    <w:rsid w:val="00C875DD"/>
    <w:rsid w:val="00CA1F5B"/>
    <w:rsid w:val="00CD1B1F"/>
    <w:rsid w:val="00CD78CA"/>
    <w:rsid w:val="00CF214C"/>
    <w:rsid w:val="00CF47F4"/>
    <w:rsid w:val="00CF76DD"/>
    <w:rsid w:val="00D072F0"/>
    <w:rsid w:val="00D10095"/>
    <w:rsid w:val="00D25695"/>
    <w:rsid w:val="00D438A2"/>
    <w:rsid w:val="00D448B4"/>
    <w:rsid w:val="00D45C09"/>
    <w:rsid w:val="00D45C14"/>
    <w:rsid w:val="00D46376"/>
    <w:rsid w:val="00D6058A"/>
    <w:rsid w:val="00D622F7"/>
    <w:rsid w:val="00D67C47"/>
    <w:rsid w:val="00D777E0"/>
    <w:rsid w:val="00D81739"/>
    <w:rsid w:val="00D81CEA"/>
    <w:rsid w:val="00D924FE"/>
    <w:rsid w:val="00D92A2F"/>
    <w:rsid w:val="00D937BF"/>
    <w:rsid w:val="00D95157"/>
    <w:rsid w:val="00D97205"/>
    <w:rsid w:val="00DA11E8"/>
    <w:rsid w:val="00DB13B2"/>
    <w:rsid w:val="00DB4859"/>
    <w:rsid w:val="00DB58C2"/>
    <w:rsid w:val="00DC6BFF"/>
    <w:rsid w:val="00DC7B89"/>
    <w:rsid w:val="00DD2C35"/>
    <w:rsid w:val="00DE66C7"/>
    <w:rsid w:val="00DF51D2"/>
    <w:rsid w:val="00DF57B2"/>
    <w:rsid w:val="00E04ECF"/>
    <w:rsid w:val="00E05480"/>
    <w:rsid w:val="00E07953"/>
    <w:rsid w:val="00E10F84"/>
    <w:rsid w:val="00E14852"/>
    <w:rsid w:val="00E1753D"/>
    <w:rsid w:val="00E2003D"/>
    <w:rsid w:val="00E23F3A"/>
    <w:rsid w:val="00E25234"/>
    <w:rsid w:val="00E31525"/>
    <w:rsid w:val="00E507AA"/>
    <w:rsid w:val="00E52BE7"/>
    <w:rsid w:val="00E55F4D"/>
    <w:rsid w:val="00E57F34"/>
    <w:rsid w:val="00E65328"/>
    <w:rsid w:val="00E66761"/>
    <w:rsid w:val="00E82368"/>
    <w:rsid w:val="00E84707"/>
    <w:rsid w:val="00EA157C"/>
    <w:rsid w:val="00EB2EDA"/>
    <w:rsid w:val="00EB403D"/>
    <w:rsid w:val="00EB7EC8"/>
    <w:rsid w:val="00EC3AC9"/>
    <w:rsid w:val="00EC468D"/>
    <w:rsid w:val="00ED25E0"/>
    <w:rsid w:val="00ED4761"/>
    <w:rsid w:val="00EF08A4"/>
    <w:rsid w:val="00EF729C"/>
    <w:rsid w:val="00F0693B"/>
    <w:rsid w:val="00F13056"/>
    <w:rsid w:val="00F24082"/>
    <w:rsid w:val="00F26867"/>
    <w:rsid w:val="00F61AD0"/>
    <w:rsid w:val="00F64943"/>
    <w:rsid w:val="00F72177"/>
    <w:rsid w:val="00F74D6F"/>
    <w:rsid w:val="00F87337"/>
    <w:rsid w:val="00F91730"/>
    <w:rsid w:val="00F920E5"/>
    <w:rsid w:val="00FA4FC7"/>
    <w:rsid w:val="00FA730A"/>
    <w:rsid w:val="00FB24B6"/>
    <w:rsid w:val="00FB663E"/>
    <w:rsid w:val="00FC321B"/>
    <w:rsid w:val="00FE1A3A"/>
    <w:rsid w:val="00FE791F"/>
    <w:rsid w:val="050C4CDA"/>
    <w:rsid w:val="0668B924"/>
    <w:rsid w:val="07737B95"/>
    <w:rsid w:val="078CDD8E"/>
    <w:rsid w:val="0996E11C"/>
    <w:rsid w:val="0C6946BF"/>
    <w:rsid w:val="0E20D739"/>
    <w:rsid w:val="0FC1C329"/>
    <w:rsid w:val="12A9F654"/>
    <w:rsid w:val="147F6597"/>
    <w:rsid w:val="16B4890D"/>
    <w:rsid w:val="16B56B85"/>
    <w:rsid w:val="1D6D3B6D"/>
    <w:rsid w:val="1FAE4B03"/>
    <w:rsid w:val="1FBFB35D"/>
    <w:rsid w:val="22E7A2A1"/>
    <w:rsid w:val="25000336"/>
    <w:rsid w:val="272085C2"/>
    <w:rsid w:val="2CBABE5A"/>
    <w:rsid w:val="32FE147A"/>
    <w:rsid w:val="330F196C"/>
    <w:rsid w:val="3463D758"/>
    <w:rsid w:val="360DA640"/>
    <w:rsid w:val="37E28A8F"/>
    <w:rsid w:val="3EB14728"/>
    <w:rsid w:val="3FDDC739"/>
    <w:rsid w:val="40E95AAC"/>
    <w:rsid w:val="410E0C67"/>
    <w:rsid w:val="424F6E95"/>
    <w:rsid w:val="44EA4D6E"/>
    <w:rsid w:val="46C93BED"/>
    <w:rsid w:val="4CB1AD30"/>
    <w:rsid w:val="4E395565"/>
    <w:rsid w:val="50115B4C"/>
    <w:rsid w:val="501B483B"/>
    <w:rsid w:val="516E60A0"/>
    <w:rsid w:val="52420F1F"/>
    <w:rsid w:val="53C0F672"/>
    <w:rsid w:val="53FB736E"/>
    <w:rsid w:val="58A64AEC"/>
    <w:rsid w:val="5C4A4D52"/>
    <w:rsid w:val="5F08D97A"/>
    <w:rsid w:val="60D17273"/>
    <w:rsid w:val="61411AAB"/>
    <w:rsid w:val="6157139B"/>
    <w:rsid w:val="61FCAA8E"/>
    <w:rsid w:val="623404D5"/>
    <w:rsid w:val="62A1F8D4"/>
    <w:rsid w:val="64C887A1"/>
    <w:rsid w:val="673299BA"/>
    <w:rsid w:val="676BADA8"/>
    <w:rsid w:val="6A006F0F"/>
    <w:rsid w:val="6A400FB2"/>
    <w:rsid w:val="6CD44F46"/>
    <w:rsid w:val="6FB5CFDB"/>
    <w:rsid w:val="6FC9CA25"/>
    <w:rsid w:val="70C053A3"/>
    <w:rsid w:val="7310AD80"/>
    <w:rsid w:val="73F7F465"/>
    <w:rsid w:val="74B4A7D5"/>
    <w:rsid w:val="75B06624"/>
    <w:rsid w:val="77C3BF1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D6E183E"/>
  <w15:chartTrackingRefBased/>
  <w15:docId w15:val="{B810DDB1-BAE4-442F-8BF2-F836CFB167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A11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List Paragraph (numbered (a)),Akapit z listą BS,List Paragraph1,Bullet1,Normal 2,List_Paragraph,Multilevel para_II,List Paragraph 1,References,NUMBERED PARAGRAPH,Bullets,123 List Paragraph,Body,Bullet,Bullet paras,List Paragraph nowy,L"/>
    <w:basedOn w:val="Normal"/>
    <w:link w:val="ListParagraphChar"/>
    <w:uiPriority w:val="34"/>
    <w:qFormat/>
    <w:rsid w:val="00B27F8D"/>
    <w:pPr>
      <w:ind w:left="720"/>
      <w:contextualSpacing/>
    </w:pPr>
  </w:style>
  <w:style w:type="table" w:styleId="GridTable2-Accent1">
    <w:name w:val="Grid Table 2 Accent 1"/>
    <w:basedOn w:val="TableNormal"/>
    <w:uiPriority w:val="47"/>
    <w:rsid w:val="008F2A86"/>
    <w:pPr>
      <w:spacing w:after="0" w:line="240" w:lineRule="auto"/>
    </w:p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Caption">
    <w:name w:val="caption"/>
    <w:basedOn w:val="Normal"/>
    <w:next w:val="Normal"/>
    <w:uiPriority w:val="35"/>
    <w:unhideWhenUsed/>
    <w:qFormat/>
    <w:rsid w:val="008F5EEC"/>
    <w:pPr>
      <w:spacing w:after="200" w:line="240" w:lineRule="auto"/>
    </w:pPr>
    <w:rPr>
      <w:i/>
      <w:iCs/>
      <w:color w:val="44546A" w:themeColor="text2"/>
      <w:sz w:val="18"/>
      <w:szCs w:val="18"/>
    </w:rPr>
  </w:style>
  <w:style w:type="character" w:styleId="Hyperlink">
    <w:name w:val="Hyperlink"/>
    <w:basedOn w:val="DefaultParagraphFont"/>
    <w:uiPriority w:val="99"/>
    <w:unhideWhenUsed/>
    <w:rsid w:val="001112DC"/>
    <w:rPr>
      <w:color w:val="0000FF"/>
      <w:u w:val="single"/>
    </w:rPr>
  </w:style>
  <w:style w:type="paragraph" w:styleId="BalloonText">
    <w:name w:val="Balloon Text"/>
    <w:basedOn w:val="Normal"/>
    <w:link w:val="BalloonTextChar"/>
    <w:uiPriority w:val="99"/>
    <w:semiHidden/>
    <w:unhideWhenUsed/>
    <w:rsid w:val="00CA1F5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A1F5B"/>
    <w:rPr>
      <w:rFonts w:ascii="Segoe UI" w:hAnsi="Segoe UI" w:cs="Segoe UI"/>
      <w:sz w:val="18"/>
      <w:szCs w:val="18"/>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E1753D"/>
    <w:rPr>
      <w:b/>
      <w:bCs/>
    </w:rPr>
  </w:style>
  <w:style w:type="character" w:customStyle="1" w:styleId="CommentSubjectChar">
    <w:name w:val="Comment Subject Char"/>
    <w:basedOn w:val="CommentTextChar"/>
    <w:link w:val="CommentSubject"/>
    <w:uiPriority w:val="99"/>
    <w:semiHidden/>
    <w:rsid w:val="00E1753D"/>
    <w:rPr>
      <w:b/>
      <w:bCs/>
      <w:sz w:val="20"/>
      <w:szCs w:val="20"/>
    </w:rPr>
  </w:style>
  <w:style w:type="paragraph" w:customStyle="1" w:styleId="paragraph">
    <w:name w:val="paragraph"/>
    <w:basedOn w:val="Normal"/>
    <w:rsid w:val="006F2DC2"/>
    <w:pPr>
      <w:spacing w:before="100" w:beforeAutospacing="1" w:after="100" w:afterAutospacing="1" w:line="240" w:lineRule="auto"/>
    </w:pPr>
    <w:rPr>
      <w:rFonts w:ascii="Times New Roman" w:eastAsia="Times New Roman" w:hAnsi="Times New Roman" w:cs="Times New Roman"/>
      <w:sz w:val="24"/>
      <w:szCs w:val="24"/>
      <w:lang w:eastAsia="ja-JP"/>
    </w:rPr>
  </w:style>
  <w:style w:type="character" w:customStyle="1" w:styleId="normaltextrun">
    <w:name w:val="normaltextrun"/>
    <w:basedOn w:val="DefaultParagraphFont"/>
    <w:rsid w:val="006F2DC2"/>
  </w:style>
  <w:style w:type="character" w:customStyle="1" w:styleId="eop">
    <w:name w:val="eop"/>
    <w:basedOn w:val="DefaultParagraphFont"/>
    <w:rsid w:val="006F2DC2"/>
  </w:style>
  <w:style w:type="character" w:customStyle="1" w:styleId="superscript">
    <w:name w:val="superscript"/>
    <w:basedOn w:val="DefaultParagraphFont"/>
    <w:rsid w:val="006F2DC2"/>
  </w:style>
  <w:style w:type="character" w:styleId="UnresolvedMention">
    <w:name w:val="Unresolved Mention"/>
    <w:basedOn w:val="DefaultParagraphFont"/>
    <w:uiPriority w:val="99"/>
    <w:unhideWhenUsed/>
    <w:rsid w:val="001F7C9A"/>
    <w:rPr>
      <w:color w:val="605E5C"/>
      <w:shd w:val="clear" w:color="auto" w:fill="E1DFDD"/>
    </w:rPr>
  </w:style>
  <w:style w:type="paragraph" w:styleId="Header">
    <w:name w:val="header"/>
    <w:basedOn w:val="Normal"/>
    <w:link w:val="HeaderChar"/>
    <w:uiPriority w:val="99"/>
    <w:unhideWhenUsed/>
    <w:rsid w:val="00402586"/>
    <w:pPr>
      <w:tabs>
        <w:tab w:val="center" w:pos="4680"/>
        <w:tab w:val="right" w:pos="9360"/>
      </w:tabs>
      <w:spacing w:after="0" w:line="240" w:lineRule="auto"/>
    </w:pPr>
  </w:style>
  <w:style w:type="character" w:customStyle="1" w:styleId="HeaderChar">
    <w:name w:val="Header Char"/>
    <w:basedOn w:val="DefaultParagraphFont"/>
    <w:link w:val="Header"/>
    <w:uiPriority w:val="99"/>
    <w:rsid w:val="00402586"/>
  </w:style>
  <w:style w:type="paragraph" w:styleId="Footer">
    <w:name w:val="footer"/>
    <w:basedOn w:val="Normal"/>
    <w:link w:val="FooterChar"/>
    <w:uiPriority w:val="99"/>
    <w:unhideWhenUsed/>
    <w:rsid w:val="00402586"/>
    <w:pPr>
      <w:tabs>
        <w:tab w:val="center" w:pos="4680"/>
        <w:tab w:val="right" w:pos="9360"/>
      </w:tabs>
      <w:spacing w:after="0" w:line="240" w:lineRule="auto"/>
    </w:pPr>
  </w:style>
  <w:style w:type="character" w:customStyle="1" w:styleId="FooterChar">
    <w:name w:val="Footer Char"/>
    <w:basedOn w:val="DefaultParagraphFont"/>
    <w:link w:val="Footer"/>
    <w:uiPriority w:val="99"/>
    <w:rsid w:val="00402586"/>
  </w:style>
  <w:style w:type="character" w:customStyle="1" w:styleId="ListParagraphChar">
    <w:name w:val="List Paragraph Char"/>
    <w:aliases w:val="List Paragraph (numbered (a)) Char,Akapit z listą BS Char,List Paragraph1 Char,Bullet1 Char,Normal 2 Char,List_Paragraph Char,Multilevel para_II Char,List Paragraph 1 Char,References Char,NUMBERED PARAGRAPH Char,Bullets Char,L Char"/>
    <w:link w:val="ListParagraph"/>
    <w:uiPriority w:val="34"/>
    <w:qFormat/>
    <w:locked/>
    <w:rsid w:val="002F35FE"/>
  </w:style>
  <w:style w:type="character" w:styleId="Mention">
    <w:name w:val="Mention"/>
    <w:basedOn w:val="DefaultParagraphFont"/>
    <w:uiPriority w:val="99"/>
    <w:unhideWhenUsed/>
    <w:rsid w:val="00FC321B"/>
    <w:rPr>
      <w:color w:val="2B579A"/>
      <w:shd w:val="clear" w:color="auto" w:fill="E1DFDD"/>
    </w:rPr>
  </w:style>
  <w:style w:type="paragraph" w:styleId="Revision">
    <w:name w:val="Revision"/>
    <w:hidden/>
    <w:uiPriority w:val="99"/>
    <w:semiHidden/>
    <w:rsid w:val="002A5B0F"/>
    <w:pPr>
      <w:spacing w:after="0" w:line="240" w:lineRule="auto"/>
    </w:pPr>
  </w:style>
  <w:style w:type="character" w:styleId="FollowedHyperlink">
    <w:name w:val="FollowedHyperlink"/>
    <w:basedOn w:val="DefaultParagraphFont"/>
    <w:uiPriority w:val="99"/>
    <w:semiHidden/>
    <w:unhideWhenUsed/>
    <w:rsid w:val="000509C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249031">
      <w:bodyDiv w:val="1"/>
      <w:marLeft w:val="0"/>
      <w:marRight w:val="0"/>
      <w:marTop w:val="0"/>
      <w:marBottom w:val="0"/>
      <w:divBdr>
        <w:top w:val="none" w:sz="0" w:space="0" w:color="auto"/>
        <w:left w:val="none" w:sz="0" w:space="0" w:color="auto"/>
        <w:bottom w:val="none" w:sz="0" w:space="0" w:color="auto"/>
        <w:right w:val="none" w:sz="0" w:space="0" w:color="auto"/>
      </w:divBdr>
    </w:div>
    <w:div w:id="520708367">
      <w:bodyDiv w:val="1"/>
      <w:marLeft w:val="0"/>
      <w:marRight w:val="0"/>
      <w:marTop w:val="0"/>
      <w:marBottom w:val="0"/>
      <w:divBdr>
        <w:top w:val="none" w:sz="0" w:space="0" w:color="auto"/>
        <w:left w:val="none" w:sz="0" w:space="0" w:color="auto"/>
        <w:bottom w:val="none" w:sz="0" w:space="0" w:color="auto"/>
        <w:right w:val="none" w:sz="0" w:space="0" w:color="auto"/>
      </w:divBdr>
      <w:divsChild>
        <w:div w:id="603077110">
          <w:marLeft w:val="0"/>
          <w:marRight w:val="0"/>
          <w:marTop w:val="0"/>
          <w:marBottom w:val="0"/>
          <w:divBdr>
            <w:top w:val="none" w:sz="0" w:space="0" w:color="auto"/>
            <w:left w:val="none" w:sz="0" w:space="0" w:color="auto"/>
            <w:bottom w:val="none" w:sz="0" w:space="0" w:color="auto"/>
            <w:right w:val="none" w:sz="0" w:space="0" w:color="auto"/>
          </w:divBdr>
          <w:divsChild>
            <w:div w:id="2049989869">
              <w:marLeft w:val="0"/>
              <w:marRight w:val="0"/>
              <w:marTop w:val="30"/>
              <w:marBottom w:val="30"/>
              <w:divBdr>
                <w:top w:val="none" w:sz="0" w:space="0" w:color="auto"/>
                <w:left w:val="none" w:sz="0" w:space="0" w:color="auto"/>
                <w:bottom w:val="none" w:sz="0" w:space="0" w:color="auto"/>
                <w:right w:val="none" w:sz="0" w:space="0" w:color="auto"/>
              </w:divBdr>
              <w:divsChild>
                <w:div w:id="239677750">
                  <w:marLeft w:val="0"/>
                  <w:marRight w:val="0"/>
                  <w:marTop w:val="0"/>
                  <w:marBottom w:val="0"/>
                  <w:divBdr>
                    <w:top w:val="none" w:sz="0" w:space="0" w:color="auto"/>
                    <w:left w:val="none" w:sz="0" w:space="0" w:color="auto"/>
                    <w:bottom w:val="none" w:sz="0" w:space="0" w:color="auto"/>
                    <w:right w:val="none" w:sz="0" w:space="0" w:color="auto"/>
                  </w:divBdr>
                  <w:divsChild>
                    <w:div w:id="1272863304">
                      <w:marLeft w:val="0"/>
                      <w:marRight w:val="0"/>
                      <w:marTop w:val="0"/>
                      <w:marBottom w:val="0"/>
                      <w:divBdr>
                        <w:top w:val="none" w:sz="0" w:space="0" w:color="auto"/>
                        <w:left w:val="none" w:sz="0" w:space="0" w:color="auto"/>
                        <w:bottom w:val="none" w:sz="0" w:space="0" w:color="auto"/>
                        <w:right w:val="none" w:sz="0" w:space="0" w:color="auto"/>
                      </w:divBdr>
                    </w:div>
                  </w:divsChild>
                </w:div>
                <w:div w:id="333345332">
                  <w:marLeft w:val="0"/>
                  <w:marRight w:val="0"/>
                  <w:marTop w:val="0"/>
                  <w:marBottom w:val="0"/>
                  <w:divBdr>
                    <w:top w:val="none" w:sz="0" w:space="0" w:color="auto"/>
                    <w:left w:val="none" w:sz="0" w:space="0" w:color="auto"/>
                    <w:bottom w:val="none" w:sz="0" w:space="0" w:color="auto"/>
                    <w:right w:val="none" w:sz="0" w:space="0" w:color="auto"/>
                  </w:divBdr>
                  <w:divsChild>
                    <w:div w:id="1175459598">
                      <w:marLeft w:val="0"/>
                      <w:marRight w:val="0"/>
                      <w:marTop w:val="0"/>
                      <w:marBottom w:val="0"/>
                      <w:divBdr>
                        <w:top w:val="none" w:sz="0" w:space="0" w:color="auto"/>
                        <w:left w:val="none" w:sz="0" w:space="0" w:color="auto"/>
                        <w:bottom w:val="none" w:sz="0" w:space="0" w:color="auto"/>
                        <w:right w:val="none" w:sz="0" w:space="0" w:color="auto"/>
                      </w:divBdr>
                    </w:div>
                  </w:divsChild>
                </w:div>
                <w:div w:id="438985834">
                  <w:marLeft w:val="0"/>
                  <w:marRight w:val="0"/>
                  <w:marTop w:val="0"/>
                  <w:marBottom w:val="0"/>
                  <w:divBdr>
                    <w:top w:val="none" w:sz="0" w:space="0" w:color="auto"/>
                    <w:left w:val="none" w:sz="0" w:space="0" w:color="auto"/>
                    <w:bottom w:val="none" w:sz="0" w:space="0" w:color="auto"/>
                    <w:right w:val="none" w:sz="0" w:space="0" w:color="auto"/>
                  </w:divBdr>
                  <w:divsChild>
                    <w:div w:id="390546047">
                      <w:marLeft w:val="0"/>
                      <w:marRight w:val="0"/>
                      <w:marTop w:val="0"/>
                      <w:marBottom w:val="0"/>
                      <w:divBdr>
                        <w:top w:val="none" w:sz="0" w:space="0" w:color="auto"/>
                        <w:left w:val="none" w:sz="0" w:space="0" w:color="auto"/>
                        <w:bottom w:val="none" w:sz="0" w:space="0" w:color="auto"/>
                        <w:right w:val="none" w:sz="0" w:space="0" w:color="auto"/>
                      </w:divBdr>
                    </w:div>
                  </w:divsChild>
                </w:div>
                <w:div w:id="464474635">
                  <w:marLeft w:val="0"/>
                  <w:marRight w:val="0"/>
                  <w:marTop w:val="0"/>
                  <w:marBottom w:val="0"/>
                  <w:divBdr>
                    <w:top w:val="none" w:sz="0" w:space="0" w:color="auto"/>
                    <w:left w:val="none" w:sz="0" w:space="0" w:color="auto"/>
                    <w:bottom w:val="none" w:sz="0" w:space="0" w:color="auto"/>
                    <w:right w:val="none" w:sz="0" w:space="0" w:color="auto"/>
                  </w:divBdr>
                  <w:divsChild>
                    <w:div w:id="772364799">
                      <w:marLeft w:val="0"/>
                      <w:marRight w:val="0"/>
                      <w:marTop w:val="0"/>
                      <w:marBottom w:val="0"/>
                      <w:divBdr>
                        <w:top w:val="none" w:sz="0" w:space="0" w:color="auto"/>
                        <w:left w:val="none" w:sz="0" w:space="0" w:color="auto"/>
                        <w:bottom w:val="none" w:sz="0" w:space="0" w:color="auto"/>
                        <w:right w:val="none" w:sz="0" w:space="0" w:color="auto"/>
                      </w:divBdr>
                    </w:div>
                  </w:divsChild>
                </w:div>
                <w:div w:id="483083334">
                  <w:marLeft w:val="0"/>
                  <w:marRight w:val="0"/>
                  <w:marTop w:val="0"/>
                  <w:marBottom w:val="0"/>
                  <w:divBdr>
                    <w:top w:val="none" w:sz="0" w:space="0" w:color="auto"/>
                    <w:left w:val="none" w:sz="0" w:space="0" w:color="auto"/>
                    <w:bottom w:val="none" w:sz="0" w:space="0" w:color="auto"/>
                    <w:right w:val="none" w:sz="0" w:space="0" w:color="auto"/>
                  </w:divBdr>
                  <w:divsChild>
                    <w:div w:id="1919367886">
                      <w:marLeft w:val="0"/>
                      <w:marRight w:val="0"/>
                      <w:marTop w:val="0"/>
                      <w:marBottom w:val="0"/>
                      <w:divBdr>
                        <w:top w:val="none" w:sz="0" w:space="0" w:color="auto"/>
                        <w:left w:val="none" w:sz="0" w:space="0" w:color="auto"/>
                        <w:bottom w:val="none" w:sz="0" w:space="0" w:color="auto"/>
                        <w:right w:val="none" w:sz="0" w:space="0" w:color="auto"/>
                      </w:divBdr>
                    </w:div>
                  </w:divsChild>
                </w:div>
                <w:div w:id="867986779">
                  <w:marLeft w:val="0"/>
                  <w:marRight w:val="0"/>
                  <w:marTop w:val="0"/>
                  <w:marBottom w:val="0"/>
                  <w:divBdr>
                    <w:top w:val="none" w:sz="0" w:space="0" w:color="auto"/>
                    <w:left w:val="none" w:sz="0" w:space="0" w:color="auto"/>
                    <w:bottom w:val="none" w:sz="0" w:space="0" w:color="auto"/>
                    <w:right w:val="none" w:sz="0" w:space="0" w:color="auto"/>
                  </w:divBdr>
                  <w:divsChild>
                    <w:div w:id="131212525">
                      <w:marLeft w:val="0"/>
                      <w:marRight w:val="0"/>
                      <w:marTop w:val="0"/>
                      <w:marBottom w:val="0"/>
                      <w:divBdr>
                        <w:top w:val="none" w:sz="0" w:space="0" w:color="auto"/>
                        <w:left w:val="none" w:sz="0" w:space="0" w:color="auto"/>
                        <w:bottom w:val="none" w:sz="0" w:space="0" w:color="auto"/>
                        <w:right w:val="none" w:sz="0" w:space="0" w:color="auto"/>
                      </w:divBdr>
                    </w:div>
                  </w:divsChild>
                </w:div>
                <w:div w:id="1008870582">
                  <w:marLeft w:val="0"/>
                  <w:marRight w:val="0"/>
                  <w:marTop w:val="0"/>
                  <w:marBottom w:val="0"/>
                  <w:divBdr>
                    <w:top w:val="none" w:sz="0" w:space="0" w:color="auto"/>
                    <w:left w:val="none" w:sz="0" w:space="0" w:color="auto"/>
                    <w:bottom w:val="none" w:sz="0" w:space="0" w:color="auto"/>
                    <w:right w:val="none" w:sz="0" w:space="0" w:color="auto"/>
                  </w:divBdr>
                  <w:divsChild>
                    <w:div w:id="1763142098">
                      <w:marLeft w:val="0"/>
                      <w:marRight w:val="0"/>
                      <w:marTop w:val="0"/>
                      <w:marBottom w:val="0"/>
                      <w:divBdr>
                        <w:top w:val="none" w:sz="0" w:space="0" w:color="auto"/>
                        <w:left w:val="none" w:sz="0" w:space="0" w:color="auto"/>
                        <w:bottom w:val="none" w:sz="0" w:space="0" w:color="auto"/>
                        <w:right w:val="none" w:sz="0" w:space="0" w:color="auto"/>
                      </w:divBdr>
                    </w:div>
                  </w:divsChild>
                </w:div>
                <w:div w:id="1161966415">
                  <w:marLeft w:val="0"/>
                  <w:marRight w:val="0"/>
                  <w:marTop w:val="0"/>
                  <w:marBottom w:val="0"/>
                  <w:divBdr>
                    <w:top w:val="none" w:sz="0" w:space="0" w:color="auto"/>
                    <w:left w:val="none" w:sz="0" w:space="0" w:color="auto"/>
                    <w:bottom w:val="none" w:sz="0" w:space="0" w:color="auto"/>
                    <w:right w:val="none" w:sz="0" w:space="0" w:color="auto"/>
                  </w:divBdr>
                  <w:divsChild>
                    <w:div w:id="2109621101">
                      <w:marLeft w:val="0"/>
                      <w:marRight w:val="0"/>
                      <w:marTop w:val="0"/>
                      <w:marBottom w:val="0"/>
                      <w:divBdr>
                        <w:top w:val="none" w:sz="0" w:space="0" w:color="auto"/>
                        <w:left w:val="none" w:sz="0" w:space="0" w:color="auto"/>
                        <w:bottom w:val="none" w:sz="0" w:space="0" w:color="auto"/>
                        <w:right w:val="none" w:sz="0" w:space="0" w:color="auto"/>
                      </w:divBdr>
                    </w:div>
                  </w:divsChild>
                </w:div>
                <w:div w:id="1210721401">
                  <w:marLeft w:val="0"/>
                  <w:marRight w:val="0"/>
                  <w:marTop w:val="0"/>
                  <w:marBottom w:val="0"/>
                  <w:divBdr>
                    <w:top w:val="none" w:sz="0" w:space="0" w:color="auto"/>
                    <w:left w:val="none" w:sz="0" w:space="0" w:color="auto"/>
                    <w:bottom w:val="none" w:sz="0" w:space="0" w:color="auto"/>
                    <w:right w:val="none" w:sz="0" w:space="0" w:color="auto"/>
                  </w:divBdr>
                  <w:divsChild>
                    <w:div w:id="1953659431">
                      <w:marLeft w:val="0"/>
                      <w:marRight w:val="0"/>
                      <w:marTop w:val="0"/>
                      <w:marBottom w:val="0"/>
                      <w:divBdr>
                        <w:top w:val="none" w:sz="0" w:space="0" w:color="auto"/>
                        <w:left w:val="none" w:sz="0" w:space="0" w:color="auto"/>
                        <w:bottom w:val="none" w:sz="0" w:space="0" w:color="auto"/>
                        <w:right w:val="none" w:sz="0" w:space="0" w:color="auto"/>
                      </w:divBdr>
                    </w:div>
                  </w:divsChild>
                </w:div>
                <w:div w:id="1284575403">
                  <w:marLeft w:val="0"/>
                  <w:marRight w:val="0"/>
                  <w:marTop w:val="0"/>
                  <w:marBottom w:val="0"/>
                  <w:divBdr>
                    <w:top w:val="none" w:sz="0" w:space="0" w:color="auto"/>
                    <w:left w:val="none" w:sz="0" w:space="0" w:color="auto"/>
                    <w:bottom w:val="none" w:sz="0" w:space="0" w:color="auto"/>
                    <w:right w:val="none" w:sz="0" w:space="0" w:color="auto"/>
                  </w:divBdr>
                  <w:divsChild>
                    <w:div w:id="1102216319">
                      <w:marLeft w:val="0"/>
                      <w:marRight w:val="0"/>
                      <w:marTop w:val="0"/>
                      <w:marBottom w:val="0"/>
                      <w:divBdr>
                        <w:top w:val="none" w:sz="0" w:space="0" w:color="auto"/>
                        <w:left w:val="none" w:sz="0" w:space="0" w:color="auto"/>
                        <w:bottom w:val="none" w:sz="0" w:space="0" w:color="auto"/>
                        <w:right w:val="none" w:sz="0" w:space="0" w:color="auto"/>
                      </w:divBdr>
                    </w:div>
                  </w:divsChild>
                </w:div>
                <w:div w:id="1527599603">
                  <w:marLeft w:val="0"/>
                  <w:marRight w:val="0"/>
                  <w:marTop w:val="0"/>
                  <w:marBottom w:val="0"/>
                  <w:divBdr>
                    <w:top w:val="none" w:sz="0" w:space="0" w:color="auto"/>
                    <w:left w:val="none" w:sz="0" w:space="0" w:color="auto"/>
                    <w:bottom w:val="none" w:sz="0" w:space="0" w:color="auto"/>
                    <w:right w:val="none" w:sz="0" w:space="0" w:color="auto"/>
                  </w:divBdr>
                  <w:divsChild>
                    <w:div w:id="110394366">
                      <w:marLeft w:val="0"/>
                      <w:marRight w:val="0"/>
                      <w:marTop w:val="0"/>
                      <w:marBottom w:val="0"/>
                      <w:divBdr>
                        <w:top w:val="none" w:sz="0" w:space="0" w:color="auto"/>
                        <w:left w:val="none" w:sz="0" w:space="0" w:color="auto"/>
                        <w:bottom w:val="none" w:sz="0" w:space="0" w:color="auto"/>
                        <w:right w:val="none" w:sz="0" w:space="0" w:color="auto"/>
                      </w:divBdr>
                    </w:div>
                  </w:divsChild>
                </w:div>
                <w:div w:id="1590892577">
                  <w:marLeft w:val="0"/>
                  <w:marRight w:val="0"/>
                  <w:marTop w:val="0"/>
                  <w:marBottom w:val="0"/>
                  <w:divBdr>
                    <w:top w:val="none" w:sz="0" w:space="0" w:color="auto"/>
                    <w:left w:val="none" w:sz="0" w:space="0" w:color="auto"/>
                    <w:bottom w:val="none" w:sz="0" w:space="0" w:color="auto"/>
                    <w:right w:val="none" w:sz="0" w:space="0" w:color="auto"/>
                  </w:divBdr>
                  <w:divsChild>
                    <w:div w:id="1585917707">
                      <w:marLeft w:val="0"/>
                      <w:marRight w:val="0"/>
                      <w:marTop w:val="0"/>
                      <w:marBottom w:val="0"/>
                      <w:divBdr>
                        <w:top w:val="none" w:sz="0" w:space="0" w:color="auto"/>
                        <w:left w:val="none" w:sz="0" w:space="0" w:color="auto"/>
                        <w:bottom w:val="none" w:sz="0" w:space="0" w:color="auto"/>
                        <w:right w:val="none" w:sz="0" w:space="0" w:color="auto"/>
                      </w:divBdr>
                    </w:div>
                  </w:divsChild>
                </w:div>
                <w:div w:id="1614315330">
                  <w:marLeft w:val="0"/>
                  <w:marRight w:val="0"/>
                  <w:marTop w:val="0"/>
                  <w:marBottom w:val="0"/>
                  <w:divBdr>
                    <w:top w:val="none" w:sz="0" w:space="0" w:color="auto"/>
                    <w:left w:val="none" w:sz="0" w:space="0" w:color="auto"/>
                    <w:bottom w:val="none" w:sz="0" w:space="0" w:color="auto"/>
                    <w:right w:val="none" w:sz="0" w:space="0" w:color="auto"/>
                  </w:divBdr>
                  <w:divsChild>
                    <w:div w:id="1497726590">
                      <w:marLeft w:val="0"/>
                      <w:marRight w:val="0"/>
                      <w:marTop w:val="0"/>
                      <w:marBottom w:val="0"/>
                      <w:divBdr>
                        <w:top w:val="none" w:sz="0" w:space="0" w:color="auto"/>
                        <w:left w:val="none" w:sz="0" w:space="0" w:color="auto"/>
                        <w:bottom w:val="none" w:sz="0" w:space="0" w:color="auto"/>
                        <w:right w:val="none" w:sz="0" w:space="0" w:color="auto"/>
                      </w:divBdr>
                    </w:div>
                  </w:divsChild>
                </w:div>
                <w:div w:id="1722316699">
                  <w:marLeft w:val="0"/>
                  <w:marRight w:val="0"/>
                  <w:marTop w:val="0"/>
                  <w:marBottom w:val="0"/>
                  <w:divBdr>
                    <w:top w:val="none" w:sz="0" w:space="0" w:color="auto"/>
                    <w:left w:val="none" w:sz="0" w:space="0" w:color="auto"/>
                    <w:bottom w:val="none" w:sz="0" w:space="0" w:color="auto"/>
                    <w:right w:val="none" w:sz="0" w:space="0" w:color="auto"/>
                  </w:divBdr>
                  <w:divsChild>
                    <w:div w:id="1789621159">
                      <w:marLeft w:val="0"/>
                      <w:marRight w:val="0"/>
                      <w:marTop w:val="0"/>
                      <w:marBottom w:val="0"/>
                      <w:divBdr>
                        <w:top w:val="none" w:sz="0" w:space="0" w:color="auto"/>
                        <w:left w:val="none" w:sz="0" w:space="0" w:color="auto"/>
                        <w:bottom w:val="none" w:sz="0" w:space="0" w:color="auto"/>
                        <w:right w:val="none" w:sz="0" w:space="0" w:color="auto"/>
                      </w:divBdr>
                    </w:div>
                  </w:divsChild>
                </w:div>
                <w:div w:id="1887175291">
                  <w:marLeft w:val="0"/>
                  <w:marRight w:val="0"/>
                  <w:marTop w:val="0"/>
                  <w:marBottom w:val="0"/>
                  <w:divBdr>
                    <w:top w:val="none" w:sz="0" w:space="0" w:color="auto"/>
                    <w:left w:val="none" w:sz="0" w:space="0" w:color="auto"/>
                    <w:bottom w:val="none" w:sz="0" w:space="0" w:color="auto"/>
                    <w:right w:val="none" w:sz="0" w:space="0" w:color="auto"/>
                  </w:divBdr>
                  <w:divsChild>
                    <w:div w:id="2041514498">
                      <w:marLeft w:val="0"/>
                      <w:marRight w:val="0"/>
                      <w:marTop w:val="0"/>
                      <w:marBottom w:val="0"/>
                      <w:divBdr>
                        <w:top w:val="none" w:sz="0" w:space="0" w:color="auto"/>
                        <w:left w:val="none" w:sz="0" w:space="0" w:color="auto"/>
                        <w:bottom w:val="none" w:sz="0" w:space="0" w:color="auto"/>
                        <w:right w:val="none" w:sz="0" w:space="0" w:color="auto"/>
                      </w:divBdr>
                    </w:div>
                  </w:divsChild>
                </w:div>
                <w:div w:id="2089305941">
                  <w:marLeft w:val="0"/>
                  <w:marRight w:val="0"/>
                  <w:marTop w:val="0"/>
                  <w:marBottom w:val="0"/>
                  <w:divBdr>
                    <w:top w:val="none" w:sz="0" w:space="0" w:color="auto"/>
                    <w:left w:val="none" w:sz="0" w:space="0" w:color="auto"/>
                    <w:bottom w:val="none" w:sz="0" w:space="0" w:color="auto"/>
                    <w:right w:val="none" w:sz="0" w:space="0" w:color="auto"/>
                  </w:divBdr>
                  <w:divsChild>
                    <w:div w:id="1727413449">
                      <w:marLeft w:val="0"/>
                      <w:marRight w:val="0"/>
                      <w:marTop w:val="0"/>
                      <w:marBottom w:val="0"/>
                      <w:divBdr>
                        <w:top w:val="none" w:sz="0" w:space="0" w:color="auto"/>
                        <w:left w:val="none" w:sz="0" w:space="0" w:color="auto"/>
                        <w:bottom w:val="none" w:sz="0" w:space="0" w:color="auto"/>
                        <w:right w:val="none" w:sz="0" w:space="0" w:color="auto"/>
                      </w:divBdr>
                    </w:div>
                  </w:divsChild>
                </w:div>
                <w:div w:id="2097283216">
                  <w:marLeft w:val="0"/>
                  <w:marRight w:val="0"/>
                  <w:marTop w:val="0"/>
                  <w:marBottom w:val="0"/>
                  <w:divBdr>
                    <w:top w:val="none" w:sz="0" w:space="0" w:color="auto"/>
                    <w:left w:val="none" w:sz="0" w:space="0" w:color="auto"/>
                    <w:bottom w:val="none" w:sz="0" w:space="0" w:color="auto"/>
                    <w:right w:val="none" w:sz="0" w:space="0" w:color="auto"/>
                  </w:divBdr>
                  <w:divsChild>
                    <w:div w:id="741023546">
                      <w:marLeft w:val="0"/>
                      <w:marRight w:val="0"/>
                      <w:marTop w:val="0"/>
                      <w:marBottom w:val="0"/>
                      <w:divBdr>
                        <w:top w:val="none" w:sz="0" w:space="0" w:color="auto"/>
                        <w:left w:val="none" w:sz="0" w:space="0" w:color="auto"/>
                        <w:bottom w:val="none" w:sz="0" w:space="0" w:color="auto"/>
                        <w:right w:val="none" w:sz="0" w:space="0" w:color="auto"/>
                      </w:divBdr>
                    </w:div>
                  </w:divsChild>
                </w:div>
                <w:div w:id="2109890109">
                  <w:marLeft w:val="0"/>
                  <w:marRight w:val="0"/>
                  <w:marTop w:val="0"/>
                  <w:marBottom w:val="0"/>
                  <w:divBdr>
                    <w:top w:val="none" w:sz="0" w:space="0" w:color="auto"/>
                    <w:left w:val="none" w:sz="0" w:space="0" w:color="auto"/>
                    <w:bottom w:val="none" w:sz="0" w:space="0" w:color="auto"/>
                    <w:right w:val="none" w:sz="0" w:space="0" w:color="auto"/>
                  </w:divBdr>
                  <w:divsChild>
                    <w:div w:id="2019699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4491544">
          <w:marLeft w:val="0"/>
          <w:marRight w:val="0"/>
          <w:marTop w:val="0"/>
          <w:marBottom w:val="0"/>
          <w:divBdr>
            <w:top w:val="none" w:sz="0" w:space="0" w:color="auto"/>
            <w:left w:val="none" w:sz="0" w:space="0" w:color="auto"/>
            <w:bottom w:val="none" w:sz="0" w:space="0" w:color="auto"/>
            <w:right w:val="none" w:sz="0" w:space="0" w:color="auto"/>
          </w:divBdr>
        </w:div>
      </w:divsChild>
    </w:div>
    <w:div w:id="2060592791">
      <w:bodyDiv w:val="1"/>
      <w:marLeft w:val="0"/>
      <w:marRight w:val="0"/>
      <w:marTop w:val="0"/>
      <w:marBottom w:val="0"/>
      <w:divBdr>
        <w:top w:val="none" w:sz="0" w:space="0" w:color="auto"/>
        <w:left w:val="none" w:sz="0" w:space="0" w:color="auto"/>
        <w:bottom w:val="none" w:sz="0" w:space="0" w:color="auto"/>
        <w:right w:val="none" w:sz="0" w:space="0" w:color="auto"/>
      </w:divBdr>
      <w:divsChild>
        <w:div w:id="24717534">
          <w:marLeft w:val="0"/>
          <w:marRight w:val="0"/>
          <w:marTop w:val="0"/>
          <w:marBottom w:val="0"/>
          <w:divBdr>
            <w:top w:val="none" w:sz="0" w:space="0" w:color="auto"/>
            <w:left w:val="none" w:sz="0" w:space="0" w:color="auto"/>
            <w:bottom w:val="none" w:sz="0" w:space="0" w:color="auto"/>
            <w:right w:val="none" w:sz="0" w:space="0" w:color="auto"/>
          </w:divBdr>
          <w:divsChild>
            <w:div w:id="1931967">
              <w:marLeft w:val="0"/>
              <w:marRight w:val="0"/>
              <w:marTop w:val="0"/>
              <w:marBottom w:val="0"/>
              <w:divBdr>
                <w:top w:val="none" w:sz="0" w:space="0" w:color="auto"/>
                <w:left w:val="none" w:sz="0" w:space="0" w:color="auto"/>
                <w:bottom w:val="none" w:sz="0" w:space="0" w:color="auto"/>
                <w:right w:val="none" w:sz="0" w:space="0" w:color="auto"/>
              </w:divBdr>
            </w:div>
            <w:div w:id="261494549">
              <w:marLeft w:val="0"/>
              <w:marRight w:val="0"/>
              <w:marTop w:val="0"/>
              <w:marBottom w:val="0"/>
              <w:divBdr>
                <w:top w:val="none" w:sz="0" w:space="0" w:color="auto"/>
                <w:left w:val="none" w:sz="0" w:space="0" w:color="auto"/>
                <w:bottom w:val="none" w:sz="0" w:space="0" w:color="auto"/>
                <w:right w:val="none" w:sz="0" w:space="0" w:color="auto"/>
              </w:divBdr>
            </w:div>
            <w:div w:id="478616979">
              <w:marLeft w:val="0"/>
              <w:marRight w:val="0"/>
              <w:marTop w:val="0"/>
              <w:marBottom w:val="0"/>
              <w:divBdr>
                <w:top w:val="none" w:sz="0" w:space="0" w:color="auto"/>
                <w:left w:val="none" w:sz="0" w:space="0" w:color="auto"/>
                <w:bottom w:val="none" w:sz="0" w:space="0" w:color="auto"/>
                <w:right w:val="none" w:sz="0" w:space="0" w:color="auto"/>
              </w:divBdr>
            </w:div>
            <w:div w:id="814301300">
              <w:marLeft w:val="0"/>
              <w:marRight w:val="0"/>
              <w:marTop w:val="0"/>
              <w:marBottom w:val="0"/>
              <w:divBdr>
                <w:top w:val="none" w:sz="0" w:space="0" w:color="auto"/>
                <w:left w:val="none" w:sz="0" w:space="0" w:color="auto"/>
                <w:bottom w:val="none" w:sz="0" w:space="0" w:color="auto"/>
                <w:right w:val="none" w:sz="0" w:space="0" w:color="auto"/>
              </w:divBdr>
            </w:div>
            <w:div w:id="1245457832">
              <w:marLeft w:val="0"/>
              <w:marRight w:val="0"/>
              <w:marTop w:val="0"/>
              <w:marBottom w:val="0"/>
              <w:divBdr>
                <w:top w:val="none" w:sz="0" w:space="0" w:color="auto"/>
                <w:left w:val="none" w:sz="0" w:space="0" w:color="auto"/>
                <w:bottom w:val="none" w:sz="0" w:space="0" w:color="auto"/>
                <w:right w:val="none" w:sz="0" w:space="0" w:color="auto"/>
              </w:divBdr>
            </w:div>
          </w:divsChild>
        </w:div>
        <w:div w:id="403529221">
          <w:marLeft w:val="0"/>
          <w:marRight w:val="0"/>
          <w:marTop w:val="0"/>
          <w:marBottom w:val="0"/>
          <w:divBdr>
            <w:top w:val="none" w:sz="0" w:space="0" w:color="auto"/>
            <w:left w:val="none" w:sz="0" w:space="0" w:color="auto"/>
            <w:bottom w:val="none" w:sz="0" w:space="0" w:color="auto"/>
            <w:right w:val="none" w:sz="0" w:space="0" w:color="auto"/>
          </w:divBdr>
        </w:div>
        <w:div w:id="483278967">
          <w:marLeft w:val="0"/>
          <w:marRight w:val="0"/>
          <w:marTop w:val="0"/>
          <w:marBottom w:val="0"/>
          <w:divBdr>
            <w:top w:val="none" w:sz="0" w:space="0" w:color="auto"/>
            <w:left w:val="none" w:sz="0" w:space="0" w:color="auto"/>
            <w:bottom w:val="none" w:sz="0" w:space="0" w:color="auto"/>
            <w:right w:val="none" w:sz="0" w:space="0" w:color="auto"/>
          </w:divBdr>
        </w:div>
        <w:div w:id="600769186">
          <w:marLeft w:val="0"/>
          <w:marRight w:val="0"/>
          <w:marTop w:val="0"/>
          <w:marBottom w:val="0"/>
          <w:divBdr>
            <w:top w:val="none" w:sz="0" w:space="0" w:color="auto"/>
            <w:left w:val="none" w:sz="0" w:space="0" w:color="auto"/>
            <w:bottom w:val="none" w:sz="0" w:space="0" w:color="auto"/>
            <w:right w:val="none" w:sz="0" w:space="0" w:color="auto"/>
          </w:divBdr>
        </w:div>
        <w:div w:id="603418300">
          <w:marLeft w:val="0"/>
          <w:marRight w:val="0"/>
          <w:marTop w:val="0"/>
          <w:marBottom w:val="0"/>
          <w:divBdr>
            <w:top w:val="none" w:sz="0" w:space="0" w:color="auto"/>
            <w:left w:val="none" w:sz="0" w:space="0" w:color="auto"/>
            <w:bottom w:val="none" w:sz="0" w:space="0" w:color="auto"/>
            <w:right w:val="none" w:sz="0" w:space="0" w:color="auto"/>
          </w:divBdr>
        </w:div>
        <w:div w:id="712578341">
          <w:marLeft w:val="0"/>
          <w:marRight w:val="0"/>
          <w:marTop w:val="0"/>
          <w:marBottom w:val="0"/>
          <w:divBdr>
            <w:top w:val="none" w:sz="0" w:space="0" w:color="auto"/>
            <w:left w:val="none" w:sz="0" w:space="0" w:color="auto"/>
            <w:bottom w:val="none" w:sz="0" w:space="0" w:color="auto"/>
            <w:right w:val="none" w:sz="0" w:space="0" w:color="auto"/>
          </w:divBdr>
        </w:div>
        <w:div w:id="848104217">
          <w:marLeft w:val="0"/>
          <w:marRight w:val="0"/>
          <w:marTop w:val="0"/>
          <w:marBottom w:val="0"/>
          <w:divBdr>
            <w:top w:val="none" w:sz="0" w:space="0" w:color="auto"/>
            <w:left w:val="none" w:sz="0" w:space="0" w:color="auto"/>
            <w:bottom w:val="none" w:sz="0" w:space="0" w:color="auto"/>
            <w:right w:val="none" w:sz="0" w:space="0" w:color="auto"/>
          </w:divBdr>
        </w:div>
        <w:div w:id="920480339">
          <w:marLeft w:val="0"/>
          <w:marRight w:val="0"/>
          <w:marTop w:val="0"/>
          <w:marBottom w:val="0"/>
          <w:divBdr>
            <w:top w:val="none" w:sz="0" w:space="0" w:color="auto"/>
            <w:left w:val="none" w:sz="0" w:space="0" w:color="auto"/>
            <w:bottom w:val="none" w:sz="0" w:space="0" w:color="auto"/>
            <w:right w:val="none" w:sz="0" w:space="0" w:color="auto"/>
          </w:divBdr>
          <w:divsChild>
            <w:div w:id="165216655">
              <w:marLeft w:val="0"/>
              <w:marRight w:val="0"/>
              <w:marTop w:val="0"/>
              <w:marBottom w:val="0"/>
              <w:divBdr>
                <w:top w:val="none" w:sz="0" w:space="0" w:color="auto"/>
                <w:left w:val="none" w:sz="0" w:space="0" w:color="auto"/>
                <w:bottom w:val="none" w:sz="0" w:space="0" w:color="auto"/>
                <w:right w:val="none" w:sz="0" w:space="0" w:color="auto"/>
              </w:divBdr>
            </w:div>
            <w:div w:id="230892791">
              <w:marLeft w:val="0"/>
              <w:marRight w:val="0"/>
              <w:marTop w:val="0"/>
              <w:marBottom w:val="0"/>
              <w:divBdr>
                <w:top w:val="none" w:sz="0" w:space="0" w:color="auto"/>
                <w:left w:val="none" w:sz="0" w:space="0" w:color="auto"/>
                <w:bottom w:val="none" w:sz="0" w:space="0" w:color="auto"/>
                <w:right w:val="none" w:sz="0" w:space="0" w:color="auto"/>
              </w:divBdr>
            </w:div>
            <w:div w:id="1117141352">
              <w:marLeft w:val="0"/>
              <w:marRight w:val="0"/>
              <w:marTop w:val="0"/>
              <w:marBottom w:val="0"/>
              <w:divBdr>
                <w:top w:val="none" w:sz="0" w:space="0" w:color="auto"/>
                <w:left w:val="none" w:sz="0" w:space="0" w:color="auto"/>
                <w:bottom w:val="none" w:sz="0" w:space="0" w:color="auto"/>
                <w:right w:val="none" w:sz="0" w:space="0" w:color="auto"/>
              </w:divBdr>
            </w:div>
            <w:div w:id="1283146166">
              <w:marLeft w:val="0"/>
              <w:marRight w:val="0"/>
              <w:marTop w:val="0"/>
              <w:marBottom w:val="0"/>
              <w:divBdr>
                <w:top w:val="none" w:sz="0" w:space="0" w:color="auto"/>
                <w:left w:val="none" w:sz="0" w:space="0" w:color="auto"/>
                <w:bottom w:val="none" w:sz="0" w:space="0" w:color="auto"/>
                <w:right w:val="none" w:sz="0" w:space="0" w:color="auto"/>
              </w:divBdr>
            </w:div>
            <w:div w:id="1753817114">
              <w:marLeft w:val="0"/>
              <w:marRight w:val="0"/>
              <w:marTop w:val="0"/>
              <w:marBottom w:val="0"/>
              <w:divBdr>
                <w:top w:val="none" w:sz="0" w:space="0" w:color="auto"/>
                <w:left w:val="none" w:sz="0" w:space="0" w:color="auto"/>
                <w:bottom w:val="none" w:sz="0" w:space="0" w:color="auto"/>
                <w:right w:val="none" w:sz="0" w:space="0" w:color="auto"/>
              </w:divBdr>
            </w:div>
          </w:divsChild>
        </w:div>
        <w:div w:id="1072434493">
          <w:marLeft w:val="0"/>
          <w:marRight w:val="0"/>
          <w:marTop w:val="0"/>
          <w:marBottom w:val="0"/>
          <w:divBdr>
            <w:top w:val="none" w:sz="0" w:space="0" w:color="auto"/>
            <w:left w:val="none" w:sz="0" w:space="0" w:color="auto"/>
            <w:bottom w:val="none" w:sz="0" w:space="0" w:color="auto"/>
            <w:right w:val="none" w:sz="0" w:space="0" w:color="auto"/>
          </w:divBdr>
        </w:div>
        <w:div w:id="1089619047">
          <w:marLeft w:val="0"/>
          <w:marRight w:val="0"/>
          <w:marTop w:val="0"/>
          <w:marBottom w:val="0"/>
          <w:divBdr>
            <w:top w:val="none" w:sz="0" w:space="0" w:color="auto"/>
            <w:left w:val="none" w:sz="0" w:space="0" w:color="auto"/>
            <w:bottom w:val="none" w:sz="0" w:space="0" w:color="auto"/>
            <w:right w:val="none" w:sz="0" w:space="0" w:color="auto"/>
          </w:divBdr>
        </w:div>
        <w:div w:id="1264416725">
          <w:marLeft w:val="0"/>
          <w:marRight w:val="0"/>
          <w:marTop w:val="0"/>
          <w:marBottom w:val="0"/>
          <w:divBdr>
            <w:top w:val="none" w:sz="0" w:space="0" w:color="auto"/>
            <w:left w:val="none" w:sz="0" w:space="0" w:color="auto"/>
            <w:bottom w:val="none" w:sz="0" w:space="0" w:color="auto"/>
            <w:right w:val="none" w:sz="0" w:space="0" w:color="auto"/>
          </w:divBdr>
        </w:div>
        <w:div w:id="1530489044">
          <w:marLeft w:val="0"/>
          <w:marRight w:val="0"/>
          <w:marTop w:val="0"/>
          <w:marBottom w:val="0"/>
          <w:divBdr>
            <w:top w:val="none" w:sz="0" w:space="0" w:color="auto"/>
            <w:left w:val="none" w:sz="0" w:space="0" w:color="auto"/>
            <w:bottom w:val="none" w:sz="0" w:space="0" w:color="auto"/>
            <w:right w:val="none" w:sz="0" w:space="0" w:color="auto"/>
          </w:divBdr>
        </w:div>
        <w:div w:id="2072537425">
          <w:marLeft w:val="0"/>
          <w:marRight w:val="0"/>
          <w:marTop w:val="0"/>
          <w:marBottom w:val="0"/>
          <w:divBdr>
            <w:top w:val="none" w:sz="0" w:space="0" w:color="auto"/>
            <w:left w:val="none" w:sz="0" w:space="0" w:color="auto"/>
            <w:bottom w:val="none" w:sz="0" w:space="0" w:color="auto"/>
            <w:right w:val="none" w:sz="0" w:space="0" w:color="auto"/>
          </w:divBdr>
        </w:div>
      </w:divsChild>
    </w:div>
  </w:divs>
  <w:encoding w:val="windows-1251"/>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2.jpg"/><Relationship Id="rId26" Type="http://schemas.openxmlformats.org/officeDocument/2006/relationships/chart" Target="charts/chart2.xml"/><Relationship Id="rId3" Type="http://schemas.openxmlformats.org/officeDocument/2006/relationships/customXml" Target="../customXml/item3.xml"/><Relationship Id="rId21" Type="http://schemas.openxmlformats.org/officeDocument/2006/relationships/image" Target="media/image4.png"/><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1.png"/><Relationship Id="rId25" Type="http://schemas.openxmlformats.org/officeDocument/2006/relationships/chart" Target="charts/chart1.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s://getemoji.com/" TargetMode="Externa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hyperlink" Target="https://www.piliapp.com/" TargetMode="External"/><Relationship Id="rId28" Type="http://schemas.openxmlformats.org/officeDocument/2006/relationships/chart" Target="charts/chart4.xml"/><Relationship Id="rId10" Type="http://schemas.openxmlformats.org/officeDocument/2006/relationships/endnotes" Target="endnotes.xml"/><Relationship Id="rId19" Type="http://schemas.openxmlformats.org/officeDocument/2006/relationships/hyperlink" Target="https://datareportal.com/reports/digital-2021-mongolia"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5.png"/><Relationship Id="rId27" Type="http://schemas.openxmlformats.org/officeDocument/2006/relationships/chart" Target="charts/chart3.xml"/><Relationship Id="rId30"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bnomi\Downloads\Sudalgaanii%20data%20Nomiod.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mearc\tender\Strentgening%20gov%20in%20mongolia\Report\Data-User-Survey-Data-english.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bnomi\Downloads\Sudalgaanii%20data%20Nomiod.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bnomi\Downloads\Sudalgaanii%20data%20Nomiod.xlsx"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v>Number of people</c:v>
          </c:tx>
          <c:spPr>
            <a:solidFill>
              <a:schemeClr val="accent1"/>
            </a:solidFill>
            <a:ln>
              <a:noFill/>
            </a:ln>
            <a:effectLst/>
          </c:spPr>
          <c:invertIfNegative val="0"/>
          <c:cat>
            <c:strRef>
              <c:f>Sheet1!$A$1:$A$16</c:f>
              <c:strCache>
                <c:ptCount val="16"/>
                <c:pt idx="0">
                  <c:v>Internet </c:v>
                </c:pt>
                <c:pt idx="1">
                  <c:v>Twitter</c:v>
                </c:pt>
                <c:pt idx="2">
                  <c:v>LDF officer</c:v>
                </c:pt>
                <c:pt idx="3">
                  <c:v>Radio</c:v>
                </c:pt>
                <c:pt idx="4">
                  <c:v>Ulaanbaatar city website</c:v>
                </c:pt>
                <c:pt idx="5">
                  <c:v>Website of the corresponding organization</c:v>
                </c:pt>
                <c:pt idx="6">
                  <c:v>Information board of the organization</c:v>
                </c:pt>
                <c:pt idx="7">
                  <c:v>Facebook</c:v>
                </c:pt>
                <c:pt idx="8">
                  <c:v>National statistics office website </c:v>
                </c:pt>
                <c:pt idx="9">
                  <c:v>Budget transparency website</c:v>
                </c:pt>
                <c:pt idx="10">
                  <c:v>Tender.gov.mn website</c:v>
                </c:pt>
                <c:pt idx="11">
                  <c:v>Local Development Fund website and social page</c:v>
                </c:pt>
                <c:pt idx="12">
                  <c:v>Printed out materials</c:v>
                </c:pt>
                <c:pt idx="13">
                  <c:v>Television</c:v>
                </c:pt>
                <c:pt idx="14">
                  <c:v>Glass account portal </c:v>
                </c:pt>
                <c:pt idx="15">
                  <c:v>MOF website</c:v>
                </c:pt>
              </c:strCache>
            </c:strRef>
          </c:cat>
          <c:val>
            <c:numRef>
              <c:f>Sheet1!$B$1:$B$16</c:f>
              <c:numCache>
                <c:formatCode>General</c:formatCode>
                <c:ptCount val="16"/>
                <c:pt idx="0">
                  <c:v>1</c:v>
                </c:pt>
                <c:pt idx="1">
                  <c:v>1</c:v>
                </c:pt>
                <c:pt idx="2">
                  <c:v>1</c:v>
                </c:pt>
                <c:pt idx="3">
                  <c:v>3</c:v>
                </c:pt>
                <c:pt idx="4">
                  <c:v>5</c:v>
                </c:pt>
                <c:pt idx="5">
                  <c:v>8</c:v>
                </c:pt>
                <c:pt idx="6">
                  <c:v>11</c:v>
                </c:pt>
                <c:pt idx="7">
                  <c:v>19</c:v>
                </c:pt>
                <c:pt idx="8">
                  <c:v>21</c:v>
                </c:pt>
                <c:pt idx="9">
                  <c:v>23</c:v>
                </c:pt>
                <c:pt idx="10">
                  <c:v>24</c:v>
                </c:pt>
                <c:pt idx="11">
                  <c:v>25</c:v>
                </c:pt>
                <c:pt idx="12">
                  <c:v>28</c:v>
                </c:pt>
                <c:pt idx="13">
                  <c:v>29</c:v>
                </c:pt>
                <c:pt idx="14">
                  <c:v>33</c:v>
                </c:pt>
                <c:pt idx="15">
                  <c:v>63</c:v>
                </c:pt>
              </c:numCache>
            </c:numRef>
          </c:val>
          <c:extLst>
            <c:ext xmlns:c16="http://schemas.microsoft.com/office/drawing/2014/chart" uri="{C3380CC4-5D6E-409C-BE32-E72D297353CC}">
              <c16:uniqueId val="{00000000-119E-4E3C-BF70-F8BAC4E24690}"/>
            </c:ext>
          </c:extLst>
        </c:ser>
        <c:dLbls>
          <c:showLegendKey val="0"/>
          <c:showVal val="0"/>
          <c:showCatName val="0"/>
          <c:showSerName val="0"/>
          <c:showPercent val="0"/>
          <c:showBubbleSize val="0"/>
        </c:dLbls>
        <c:gapWidth val="219"/>
        <c:axId val="578964568"/>
        <c:axId val="578964896"/>
        <c:extLst>
          <c:ext xmlns:c15="http://schemas.microsoft.com/office/drawing/2012/chart" uri="{02D57815-91ED-43cb-92C2-25804820EDAC}">
            <c15:filteredBarSeries>
              <c15:ser>
                <c:idx val="1"/>
                <c:order val="1"/>
                <c:spPr>
                  <a:solidFill>
                    <a:schemeClr val="accent2"/>
                  </a:solidFill>
                  <a:ln>
                    <a:noFill/>
                  </a:ln>
                  <a:effectLst/>
                </c:spPr>
                <c:invertIfNegative val="0"/>
                <c:cat>
                  <c:strRef>
                    <c:extLst>
                      <c:ext uri="{02D57815-91ED-43cb-92C2-25804820EDAC}">
                        <c15:formulaRef>
                          <c15:sqref>Sheet1!$A$1:$A$16</c15:sqref>
                        </c15:formulaRef>
                      </c:ext>
                    </c:extLst>
                    <c:strCache>
                      <c:ptCount val="16"/>
                      <c:pt idx="0">
                        <c:v>Internet </c:v>
                      </c:pt>
                      <c:pt idx="1">
                        <c:v>Twitter</c:v>
                      </c:pt>
                      <c:pt idx="2">
                        <c:v>LDF officer</c:v>
                      </c:pt>
                      <c:pt idx="3">
                        <c:v>Radio</c:v>
                      </c:pt>
                      <c:pt idx="4">
                        <c:v>Ulaanbaatar city website</c:v>
                      </c:pt>
                      <c:pt idx="5">
                        <c:v>Website of the corresponding organization</c:v>
                      </c:pt>
                      <c:pt idx="6">
                        <c:v>Information board of the organization</c:v>
                      </c:pt>
                      <c:pt idx="7">
                        <c:v>Facebook</c:v>
                      </c:pt>
                      <c:pt idx="8">
                        <c:v>National statistics office website </c:v>
                      </c:pt>
                      <c:pt idx="9">
                        <c:v>Budget transparency website</c:v>
                      </c:pt>
                      <c:pt idx="10">
                        <c:v>Tender.gov.mn website</c:v>
                      </c:pt>
                      <c:pt idx="11">
                        <c:v>Local Development Fund website and social page</c:v>
                      </c:pt>
                      <c:pt idx="12">
                        <c:v>Printed out materials</c:v>
                      </c:pt>
                      <c:pt idx="13">
                        <c:v>Television</c:v>
                      </c:pt>
                      <c:pt idx="14">
                        <c:v>Glass account portal </c:v>
                      </c:pt>
                      <c:pt idx="15">
                        <c:v>MOF website</c:v>
                      </c:pt>
                    </c:strCache>
                  </c:strRef>
                </c:cat>
                <c:val>
                  <c:numRef>
                    <c:extLst>
                      <c:ext uri="{02D57815-91ED-43cb-92C2-25804820EDAC}">
                        <c15:formulaRef>
                          <c15:sqref>Sheet1!$C$1:$C$16</c15:sqref>
                        </c15:formulaRef>
                      </c:ext>
                    </c:extLst>
                    <c:numCache>
                      <c:formatCode>0%</c:formatCode>
                      <c:ptCount val="16"/>
                      <c:pt idx="0">
                        <c:v>1.2987012987012988E-2</c:v>
                      </c:pt>
                      <c:pt idx="1">
                        <c:v>1.2987012987012988E-2</c:v>
                      </c:pt>
                      <c:pt idx="3">
                        <c:v>3.896103896103896E-2</c:v>
                      </c:pt>
                      <c:pt idx="4">
                        <c:v>6.4935064935064929E-2</c:v>
                      </c:pt>
                      <c:pt idx="5">
                        <c:v>0.1038961038961039</c:v>
                      </c:pt>
                      <c:pt idx="6">
                        <c:v>0.14285714285714285</c:v>
                      </c:pt>
                      <c:pt idx="7">
                        <c:v>0.24675324675324675</c:v>
                      </c:pt>
                      <c:pt idx="8">
                        <c:v>0.27272727272727271</c:v>
                      </c:pt>
                      <c:pt idx="9">
                        <c:v>0.29870129870129869</c:v>
                      </c:pt>
                      <c:pt idx="10">
                        <c:v>0.31168831168831168</c:v>
                      </c:pt>
                      <c:pt idx="11">
                        <c:v>0.32467532467532467</c:v>
                      </c:pt>
                      <c:pt idx="12">
                        <c:v>0.36363636363636365</c:v>
                      </c:pt>
                      <c:pt idx="13">
                        <c:v>0.37662337662337664</c:v>
                      </c:pt>
                      <c:pt idx="14">
                        <c:v>0.42857142857142855</c:v>
                      </c:pt>
                      <c:pt idx="15">
                        <c:v>0.81818181818181823</c:v>
                      </c:pt>
                    </c:numCache>
                  </c:numRef>
                </c:val>
                <c:extLst>
                  <c:ext xmlns:c16="http://schemas.microsoft.com/office/drawing/2014/chart" uri="{C3380CC4-5D6E-409C-BE32-E72D297353CC}">
                    <c16:uniqueId val="{00000001-119E-4E3C-BF70-F8BAC4E24690}"/>
                  </c:ext>
                </c:extLst>
              </c15:ser>
            </c15:filteredBarSeries>
          </c:ext>
        </c:extLst>
      </c:barChart>
      <c:catAx>
        <c:axId val="57896456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578964896"/>
        <c:crosses val="autoZero"/>
        <c:auto val="1"/>
        <c:lblAlgn val="ctr"/>
        <c:lblOffset val="100"/>
        <c:noMultiLvlLbl val="0"/>
      </c:catAx>
      <c:valAx>
        <c:axId val="57896489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5789645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нэгдсэн!$A$86:$A$106</c:f>
              <c:strCache>
                <c:ptCount val="21"/>
                <c:pt idx="0">
                  <c:v>Other</c:v>
                </c:pt>
                <c:pt idx="1">
                  <c:v>Any decision signed by an authorized person related to the budget </c:v>
                </c:pt>
                <c:pt idx="2">
                  <c:v>Beneficial owners </c:v>
                </c:pt>
                <c:pt idx="3">
                  <c:v>Budget allocation by programs   </c:v>
                </c:pt>
                <c:pt idx="4">
                  <c:v>Performance and statistical information of the organizations and/or its sector</c:v>
                </c:pt>
                <c:pt idx="5">
                  <c:v>Government debt, bond and bill </c:v>
                </c:pt>
                <c:pt idx="6">
                  <c:v>Decisions made by authorities in relation to budget cut and expenditure deviation </c:v>
                </c:pt>
                <c:pt idx="7">
                  <c:v>Information on foreign loan and grant</c:v>
                </c:pt>
                <c:pt idx="8">
                  <c:v>Special funds’ spending </c:v>
                </c:pt>
                <c:pt idx="9">
                  <c:v>Information of vendor </c:v>
                </c:pt>
                <c:pt idx="10">
                  <c:v>Compliance with audit recommendations</c:v>
                </c:pt>
                <c:pt idx="11">
                  <c:v>Budget allocations by sectors </c:v>
                </c:pt>
                <c:pt idx="12">
                  <c:v>Not interested in this kind of budget information </c:v>
                </c:pt>
                <c:pt idx="13">
                  <c:v>Audit statement and report </c:v>
                </c:pt>
                <c:pt idx="14">
                  <c:v>Fees and payments for public services and funding</c:v>
                </c:pt>
                <c:pt idx="15">
                  <c:v>Reasons for budget saving and overspending </c:v>
                </c:pt>
                <c:pt idx="16">
                  <c:v>Procurement plan and report </c:v>
                </c:pt>
                <c:pt idx="17">
                  <c:v>Information of bid winners </c:v>
                </c:pt>
                <c:pt idx="18">
                  <c:v>Revenue collection (how the government gets the money that needs to provide services to the people)</c:v>
                </c:pt>
                <c:pt idx="19">
                  <c:v>Budget allocations by organizations</c:v>
                </c:pt>
                <c:pt idx="20">
                  <c:v>Budget proposal, plan and execution </c:v>
                </c:pt>
              </c:strCache>
            </c:strRef>
          </c:cat>
          <c:val>
            <c:numRef>
              <c:f>нэгдсэн!$B$86:$B$106</c:f>
              <c:numCache>
                <c:formatCode>General</c:formatCode>
                <c:ptCount val="21"/>
                <c:pt idx="0">
                  <c:v>8</c:v>
                </c:pt>
                <c:pt idx="1">
                  <c:v>19</c:v>
                </c:pt>
                <c:pt idx="2">
                  <c:v>32</c:v>
                </c:pt>
                <c:pt idx="3">
                  <c:v>47</c:v>
                </c:pt>
                <c:pt idx="4">
                  <c:v>148</c:v>
                </c:pt>
                <c:pt idx="5">
                  <c:v>191</c:v>
                </c:pt>
                <c:pt idx="6">
                  <c:v>198</c:v>
                </c:pt>
                <c:pt idx="7">
                  <c:v>231</c:v>
                </c:pt>
                <c:pt idx="8">
                  <c:v>243</c:v>
                </c:pt>
                <c:pt idx="9">
                  <c:v>260</c:v>
                </c:pt>
                <c:pt idx="10">
                  <c:v>288</c:v>
                </c:pt>
                <c:pt idx="11">
                  <c:v>406</c:v>
                </c:pt>
                <c:pt idx="12">
                  <c:v>423</c:v>
                </c:pt>
                <c:pt idx="13">
                  <c:v>454</c:v>
                </c:pt>
                <c:pt idx="14">
                  <c:v>469</c:v>
                </c:pt>
                <c:pt idx="15">
                  <c:v>472</c:v>
                </c:pt>
                <c:pt idx="16">
                  <c:v>484</c:v>
                </c:pt>
                <c:pt idx="17">
                  <c:v>524</c:v>
                </c:pt>
                <c:pt idx="18">
                  <c:v>586</c:v>
                </c:pt>
                <c:pt idx="19">
                  <c:v>607</c:v>
                </c:pt>
                <c:pt idx="20">
                  <c:v>769</c:v>
                </c:pt>
              </c:numCache>
            </c:numRef>
          </c:val>
          <c:extLst>
            <c:ext xmlns:c16="http://schemas.microsoft.com/office/drawing/2014/chart" uri="{C3380CC4-5D6E-409C-BE32-E72D297353CC}">
              <c16:uniqueId val="{00000000-1683-48C9-BD12-A0A410AF6AC8}"/>
            </c:ext>
          </c:extLst>
        </c:ser>
        <c:dLbls>
          <c:dLblPos val="outEnd"/>
          <c:showLegendKey val="0"/>
          <c:showVal val="1"/>
          <c:showCatName val="0"/>
          <c:showSerName val="0"/>
          <c:showPercent val="0"/>
          <c:showBubbleSize val="0"/>
        </c:dLbls>
        <c:gapWidth val="182"/>
        <c:axId val="626977936"/>
        <c:axId val="626976296"/>
      </c:barChart>
      <c:catAx>
        <c:axId val="62697793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626976296"/>
        <c:crosses val="autoZero"/>
        <c:auto val="1"/>
        <c:lblAlgn val="ctr"/>
        <c:lblOffset val="100"/>
        <c:noMultiLvlLbl val="0"/>
      </c:catAx>
      <c:valAx>
        <c:axId val="626976296"/>
        <c:scaling>
          <c:orientation val="minMax"/>
        </c:scaling>
        <c:delete val="1"/>
        <c:axPos val="b"/>
        <c:numFmt formatCode="General" sourceLinked="1"/>
        <c:majorTickMark val="none"/>
        <c:minorTickMark val="none"/>
        <c:tickLblPos val="nextTo"/>
        <c:crossAx val="62697793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Sheet2!$B$1</c:f>
              <c:strCache>
                <c:ptCount val="1"/>
                <c:pt idx="0">
                  <c:v>Always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Sheet2!$A$2:$A$5</c:f>
              <c:strCache>
                <c:ptCount val="4"/>
                <c:pt idx="0">
                  <c:v>Overall</c:v>
                </c:pt>
                <c:pt idx="1">
                  <c:v>24-26</c:v>
                </c:pt>
                <c:pt idx="2">
                  <c:v>21-23</c:v>
                </c:pt>
                <c:pt idx="3">
                  <c:v>18-20</c:v>
                </c:pt>
              </c:strCache>
            </c:strRef>
          </c:cat>
          <c:val>
            <c:numRef>
              <c:f>Sheet2!$B$2:$B$5</c:f>
              <c:numCache>
                <c:formatCode>General</c:formatCode>
                <c:ptCount val="4"/>
                <c:pt idx="0">
                  <c:v>80.2</c:v>
                </c:pt>
                <c:pt idx="1">
                  <c:v>82.7</c:v>
                </c:pt>
                <c:pt idx="2">
                  <c:v>82.1</c:v>
                </c:pt>
                <c:pt idx="3">
                  <c:v>78.7</c:v>
                </c:pt>
              </c:numCache>
            </c:numRef>
          </c:val>
          <c:extLst>
            <c:ext xmlns:c16="http://schemas.microsoft.com/office/drawing/2014/chart" uri="{C3380CC4-5D6E-409C-BE32-E72D297353CC}">
              <c16:uniqueId val="{00000000-A7F9-4180-9821-3EAF20F17CCC}"/>
            </c:ext>
          </c:extLst>
        </c:ser>
        <c:ser>
          <c:idx val="1"/>
          <c:order val="1"/>
          <c:tx>
            <c:strRef>
              <c:f>Sheet2!$C$1</c:f>
              <c:strCache>
                <c:ptCount val="1"/>
                <c:pt idx="0">
                  <c:v>When necessary</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Sheet2!$A$2:$A$5</c:f>
              <c:strCache>
                <c:ptCount val="4"/>
                <c:pt idx="0">
                  <c:v>Overall</c:v>
                </c:pt>
                <c:pt idx="1">
                  <c:v>24-26</c:v>
                </c:pt>
                <c:pt idx="2">
                  <c:v>21-23</c:v>
                </c:pt>
                <c:pt idx="3">
                  <c:v>18-20</c:v>
                </c:pt>
              </c:strCache>
            </c:strRef>
          </c:cat>
          <c:val>
            <c:numRef>
              <c:f>Sheet2!$C$2:$C$5</c:f>
              <c:numCache>
                <c:formatCode>General</c:formatCode>
                <c:ptCount val="4"/>
                <c:pt idx="0">
                  <c:v>16.399999999999999</c:v>
                </c:pt>
                <c:pt idx="1">
                  <c:v>13.7</c:v>
                </c:pt>
                <c:pt idx="2">
                  <c:v>15.4</c:v>
                </c:pt>
                <c:pt idx="3">
                  <c:v>17.600000000000001</c:v>
                </c:pt>
              </c:numCache>
            </c:numRef>
          </c:val>
          <c:extLst>
            <c:ext xmlns:c16="http://schemas.microsoft.com/office/drawing/2014/chart" uri="{C3380CC4-5D6E-409C-BE32-E72D297353CC}">
              <c16:uniqueId val="{00000001-A7F9-4180-9821-3EAF20F17CCC}"/>
            </c:ext>
          </c:extLst>
        </c:ser>
        <c:ser>
          <c:idx val="2"/>
          <c:order val="2"/>
          <c:tx>
            <c:strRef>
              <c:f>Sheet2!$D$1</c:f>
              <c:strCache>
                <c:ptCount val="1"/>
                <c:pt idx="0">
                  <c:v>No</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Sheet2!$A$2:$A$5</c:f>
              <c:strCache>
                <c:ptCount val="4"/>
                <c:pt idx="0">
                  <c:v>Overall</c:v>
                </c:pt>
                <c:pt idx="1">
                  <c:v>24-26</c:v>
                </c:pt>
                <c:pt idx="2">
                  <c:v>21-23</c:v>
                </c:pt>
                <c:pt idx="3">
                  <c:v>18-20</c:v>
                </c:pt>
              </c:strCache>
            </c:strRef>
          </c:cat>
          <c:val>
            <c:numRef>
              <c:f>Sheet2!$D$2:$D$5</c:f>
              <c:numCache>
                <c:formatCode>General</c:formatCode>
                <c:ptCount val="4"/>
                <c:pt idx="0">
                  <c:v>3.3</c:v>
                </c:pt>
                <c:pt idx="1">
                  <c:v>3.6</c:v>
                </c:pt>
                <c:pt idx="2">
                  <c:v>2.5</c:v>
                </c:pt>
                <c:pt idx="3">
                  <c:v>3.7</c:v>
                </c:pt>
              </c:numCache>
            </c:numRef>
          </c:val>
          <c:extLst>
            <c:ext xmlns:c16="http://schemas.microsoft.com/office/drawing/2014/chart" uri="{C3380CC4-5D6E-409C-BE32-E72D297353CC}">
              <c16:uniqueId val="{00000002-A7F9-4180-9821-3EAF20F17CCC}"/>
            </c:ext>
          </c:extLst>
        </c:ser>
        <c:dLbls>
          <c:showLegendKey val="0"/>
          <c:showVal val="0"/>
          <c:showCatName val="0"/>
          <c:showSerName val="0"/>
          <c:showPercent val="0"/>
          <c:showBubbleSize val="0"/>
        </c:dLbls>
        <c:gapWidth val="150"/>
        <c:overlap val="100"/>
        <c:axId val="622754672"/>
        <c:axId val="622760576"/>
      </c:barChart>
      <c:catAx>
        <c:axId val="62275467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622760576"/>
        <c:crosses val="autoZero"/>
        <c:auto val="1"/>
        <c:lblAlgn val="ctr"/>
        <c:lblOffset val="100"/>
        <c:noMultiLvlLbl val="0"/>
      </c:catAx>
      <c:valAx>
        <c:axId val="62276057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6227546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Sheet2!$B$8</c:f>
              <c:strCache>
                <c:ptCount val="1"/>
                <c:pt idx="0">
                  <c:v>Always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Sheet2!$A$9:$A$12</c:f>
              <c:strCache>
                <c:ptCount val="4"/>
                <c:pt idx="0">
                  <c:v>Overall</c:v>
                </c:pt>
                <c:pt idx="1">
                  <c:v>24-26</c:v>
                </c:pt>
                <c:pt idx="2">
                  <c:v>21-23</c:v>
                </c:pt>
                <c:pt idx="3">
                  <c:v>18-20</c:v>
                </c:pt>
              </c:strCache>
            </c:strRef>
          </c:cat>
          <c:val>
            <c:numRef>
              <c:f>Sheet2!$B$9:$B$12</c:f>
              <c:numCache>
                <c:formatCode>General</c:formatCode>
                <c:ptCount val="4"/>
                <c:pt idx="0">
                  <c:v>57.6</c:v>
                </c:pt>
                <c:pt idx="1">
                  <c:v>53.1</c:v>
                </c:pt>
                <c:pt idx="2">
                  <c:v>58.7</c:v>
                </c:pt>
                <c:pt idx="3">
                  <c:v>58.2</c:v>
                </c:pt>
              </c:numCache>
            </c:numRef>
          </c:val>
          <c:extLst>
            <c:ext xmlns:c16="http://schemas.microsoft.com/office/drawing/2014/chart" uri="{C3380CC4-5D6E-409C-BE32-E72D297353CC}">
              <c16:uniqueId val="{00000000-58FE-4A06-ACFA-0BE48F8EC47C}"/>
            </c:ext>
          </c:extLst>
        </c:ser>
        <c:ser>
          <c:idx val="1"/>
          <c:order val="1"/>
          <c:tx>
            <c:strRef>
              <c:f>Sheet2!$C$8</c:f>
              <c:strCache>
                <c:ptCount val="1"/>
                <c:pt idx="0">
                  <c:v>When necessary</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Sheet2!$A$9:$A$12</c:f>
              <c:strCache>
                <c:ptCount val="4"/>
                <c:pt idx="0">
                  <c:v>Overall</c:v>
                </c:pt>
                <c:pt idx="1">
                  <c:v>24-26</c:v>
                </c:pt>
                <c:pt idx="2">
                  <c:v>21-23</c:v>
                </c:pt>
                <c:pt idx="3">
                  <c:v>18-20</c:v>
                </c:pt>
              </c:strCache>
            </c:strRef>
          </c:cat>
          <c:val>
            <c:numRef>
              <c:f>Sheet2!$C$9:$C$12</c:f>
              <c:numCache>
                <c:formatCode>General</c:formatCode>
                <c:ptCount val="4"/>
                <c:pt idx="0">
                  <c:v>33.1</c:v>
                </c:pt>
                <c:pt idx="1">
                  <c:v>34.1</c:v>
                </c:pt>
                <c:pt idx="2">
                  <c:v>32.5</c:v>
                </c:pt>
                <c:pt idx="3">
                  <c:v>33.200000000000003</c:v>
                </c:pt>
              </c:numCache>
            </c:numRef>
          </c:val>
          <c:extLst>
            <c:ext xmlns:c16="http://schemas.microsoft.com/office/drawing/2014/chart" uri="{C3380CC4-5D6E-409C-BE32-E72D297353CC}">
              <c16:uniqueId val="{00000001-58FE-4A06-ACFA-0BE48F8EC47C}"/>
            </c:ext>
          </c:extLst>
        </c:ser>
        <c:ser>
          <c:idx val="2"/>
          <c:order val="2"/>
          <c:tx>
            <c:strRef>
              <c:f>Sheet2!$D$8</c:f>
              <c:strCache>
                <c:ptCount val="1"/>
                <c:pt idx="0">
                  <c:v>No</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Sheet2!$A$9:$A$12</c:f>
              <c:strCache>
                <c:ptCount val="4"/>
                <c:pt idx="0">
                  <c:v>Overall</c:v>
                </c:pt>
                <c:pt idx="1">
                  <c:v>24-26</c:v>
                </c:pt>
                <c:pt idx="2">
                  <c:v>21-23</c:v>
                </c:pt>
                <c:pt idx="3">
                  <c:v>18-20</c:v>
                </c:pt>
              </c:strCache>
            </c:strRef>
          </c:cat>
          <c:val>
            <c:numRef>
              <c:f>Sheet2!$D$9:$D$12</c:f>
              <c:numCache>
                <c:formatCode>General</c:formatCode>
                <c:ptCount val="4"/>
                <c:pt idx="0">
                  <c:v>9.3000000000000007</c:v>
                </c:pt>
                <c:pt idx="1">
                  <c:v>12.8</c:v>
                </c:pt>
                <c:pt idx="2">
                  <c:v>8.8000000000000007</c:v>
                </c:pt>
                <c:pt idx="3">
                  <c:v>8.6</c:v>
                </c:pt>
              </c:numCache>
            </c:numRef>
          </c:val>
          <c:extLst>
            <c:ext xmlns:c16="http://schemas.microsoft.com/office/drawing/2014/chart" uri="{C3380CC4-5D6E-409C-BE32-E72D297353CC}">
              <c16:uniqueId val="{00000002-58FE-4A06-ACFA-0BE48F8EC47C}"/>
            </c:ext>
          </c:extLst>
        </c:ser>
        <c:dLbls>
          <c:showLegendKey val="0"/>
          <c:showVal val="0"/>
          <c:showCatName val="0"/>
          <c:showSerName val="0"/>
          <c:showPercent val="0"/>
          <c:showBubbleSize val="0"/>
        </c:dLbls>
        <c:gapWidth val="150"/>
        <c:overlap val="100"/>
        <c:axId val="376319280"/>
        <c:axId val="376324200"/>
      </c:barChart>
      <c:catAx>
        <c:axId val="37631928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76324200"/>
        <c:crosses val="autoZero"/>
        <c:auto val="1"/>
        <c:lblAlgn val="ctr"/>
        <c:lblOffset val="100"/>
        <c:noMultiLvlLbl val="0"/>
      </c:catAx>
      <c:valAx>
        <c:axId val="37632420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763192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2D4DB236EE30D942B4739C8931736ABC" ma:contentTypeVersion="4" ma:contentTypeDescription="Create a new document." ma:contentTypeScope="" ma:versionID="e21d3ccaa68a2a2cb0a739d1662ed963">
  <xsd:schema xmlns:xsd="http://www.w3.org/2001/XMLSchema" xmlns:xs="http://www.w3.org/2001/XMLSchema" xmlns:p="http://schemas.microsoft.com/office/2006/metadata/properties" xmlns:ns2="839f156c-6325-4bb8-8c70-3c43c77f2cc3" targetNamespace="http://schemas.microsoft.com/office/2006/metadata/properties" ma:root="true" ma:fieldsID="2b342c83f87c1c95f31ec739580dfba1" ns2:_="">
    <xsd:import namespace="839f156c-6325-4bb8-8c70-3c43c77f2cc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9f156c-6325-4bb8-8c70-3c43c77f2cc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C96FFB9-5A43-44C1-9B4B-B49156679C4F}">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019D69DF-C604-46C1-8FBC-C6C851C105BA}">
  <ds:schemaRefs>
    <ds:schemaRef ds:uri="http://schemas.openxmlformats.org/officeDocument/2006/bibliography"/>
  </ds:schemaRefs>
</ds:datastoreItem>
</file>

<file path=customXml/itemProps3.xml><?xml version="1.0" encoding="utf-8"?>
<ds:datastoreItem xmlns:ds="http://schemas.openxmlformats.org/officeDocument/2006/customXml" ds:itemID="{2AB94CE8-5FEF-45F2-9FD7-D00FA224C0EE}">
  <ds:schemaRefs>
    <ds:schemaRef ds:uri="http://schemas.microsoft.com/sharepoint/v3/contenttype/forms"/>
  </ds:schemaRefs>
</ds:datastoreItem>
</file>

<file path=customXml/itemProps4.xml><?xml version="1.0" encoding="utf-8"?>
<ds:datastoreItem xmlns:ds="http://schemas.openxmlformats.org/officeDocument/2006/customXml" ds:itemID="{842DE92B-EC70-4E73-93CD-4EE27503957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39f156c-6325-4bb8-8c70-3c43c77f2cc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205</TotalTime>
  <Pages>12</Pages>
  <Words>2593</Words>
  <Characters>14781</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17340</CharactersWithSpaces>
  <SharedDoc>false</SharedDoc>
  <HLinks>
    <vt:vector size="30" baseType="variant">
      <vt:variant>
        <vt:i4>1638421</vt:i4>
      </vt:variant>
      <vt:variant>
        <vt:i4>24</vt:i4>
      </vt:variant>
      <vt:variant>
        <vt:i4>0</vt:i4>
      </vt:variant>
      <vt:variant>
        <vt:i4>5</vt:i4>
      </vt:variant>
      <vt:variant>
        <vt:lpwstr>https://getemoji.com/</vt:lpwstr>
      </vt:variant>
      <vt:variant>
        <vt:lpwstr/>
      </vt:variant>
      <vt:variant>
        <vt:i4>5636163</vt:i4>
      </vt:variant>
      <vt:variant>
        <vt:i4>21</vt:i4>
      </vt:variant>
      <vt:variant>
        <vt:i4>0</vt:i4>
      </vt:variant>
      <vt:variant>
        <vt:i4>5</vt:i4>
      </vt:variant>
      <vt:variant>
        <vt:lpwstr>https://www.piliapp.com/</vt:lpwstr>
      </vt:variant>
      <vt:variant>
        <vt:lpwstr/>
      </vt:variant>
      <vt:variant>
        <vt:i4>3997750</vt:i4>
      </vt:variant>
      <vt:variant>
        <vt:i4>9</vt:i4>
      </vt:variant>
      <vt:variant>
        <vt:i4>0</vt:i4>
      </vt:variant>
      <vt:variant>
        <vt:i4>5</vt:i4>
      </vt:variant>
      <vt:variant>
        <vt:lpwstr>https://datareportal.com/reports/digital-2021-mongolia</vt:lpwstr>
      </vt:variant>
      <vt:variant>
        <vt:lpwstr/>
      </vt:variant>
      <vt:variant>
        <vt:i4>4063336</vt:i4>
      </vt:variant>
      <vt:variant>
        <vt:i4>3</vt:i4>
      </vt:variant>
      <vt:variant>
        <vt:i4>0</vt:i4>
      </vt:variant>
      <vt:variant>
        <vt:i4>5</vt:i4>
      </vt:variant>
      <vt:variant>
        <vt:lpwstr>mailto:naranzul_ts@mof.gov.mn</vt:lpwstr>
      </vt:variant>
      <vt:variant>
        <vt:lpwstr/>
      </vt:variant>
      <vt:variant>
        <vt:i4>8323193</vt:i4>
      </vt:variant>
      <vt:variant>
        <vt:i4>0</vt:i4>
      </vt:variant>
      <vt:variant>
        <vt:i4>0</vt:i4>
      </vt:variant>
      <vt:variant>
        <vt:i4>5</vt:i4>
      </vt:variant>
      <vt:variant>
        <vt:lpwstr>https://documents1.worldbank.org/curated/en/966641496910520307/pdf/115788-PUB-PUBLIC-PUBDATE-6-5-17.pdf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Номин Бямбаа</dc:creator>
  <cp:keywords/>
  <dc:description/>
  <cp:lastModifiedBy>Naranzul Tsaschikher</cp:lastModifiedBy>
  <cp:revision>89</cp:revision>
  <dcterms:created xsi:type="dcterms:W3CDTF">2021-06-24T15:39:00Z</dcterms:created>
  <dcterms:modified xsi:type="dcterms:W3CDTF">2021-08-05T02:33:00Z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0x0101002D4DB236EE30D942B4739C8931736ABC</vt:lpwstr>
  </property>
</Properties>
</file>